
<file path=[Content_Types].xml><?xml version="1.0" encoding="utf-8"?>
<Types xmlns="http://schemas.openxmlformats.org/package/2006/content-types">
  <Default ContentType="application/vnd.openxmlformats-officedocument.oleObject" Extension="bin"/>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drawingml.chart+xml" PartName="/word/charts/chart1.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themeOverride+xml" PartName="/word/theme/themeOverride1.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543"/>
        <w:jc w:val="center"/>
        <w:rPr>
          <w:b w:val="1"/>
        </w:rPr>
      </w:pPr>
      <w:r w:rsidDel="00000000" w:rsidR="00000000" w:rsidRPr="00000000">
        <w:rPr>
          <w:b w:val="1"/>
          <w:rtl w:val="0"/>
        </w:rPr>
        <w:t xml:space="preserve">The title of the article is written by following this example </w:t>
      </w:r>
    </w:p>
    <w:p w:rsidR="00000000" w:rsidDel="00000000" w:rsidP="00000000" w:rsidRDefault="00000000" w:rsidRPr="00000000" w14:paraId="00000002">
      <w:pPr>
        <w:ind w:right="543"/>
        <w:jc w:val="center"/>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It should be written concisely, densely, describing the contents of the article, max. 13 words, times new roman 12, bold</w:t>
      </w:r>
      <w:r w:rsidDel="00000000" w:rsidR="00000000" w:rsidRPr="00000000">
        <w:rPr>
          <w:sz w:val="20"/>
          <w:szCs w:val="20"/>
          <w:rtl w:val="0"/>
        </w:rPr>
        <w:t xml:space="preserv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ind w:right="543"/>
        <w:jc w:val="center"/>
        <w:rPr>
          <w:b w:val="1"/>
          <w:sz w:val="22"/>
          <w:szCs w:val="22"/>
        </w:rPr>
      </w:pPr>
      <w:r w:rsidDel="00000000" w:rsidR="00000000" w:rsidRPr="00000000">
        <w:rPr>
          <w:b w:val="1"/>
          <w:sz w:val="22"/>
          <w:szCs w:val="22"/>
          <w:rtl w:val="0"/>
        </w:rPr>
        <w:t xml:space="preserve">First Author</w:t>
      </w:r>
      <w:r w:rsidDel="00000000" w:rsidR="00000000" w:rsidRPr="00000000">
        <w:rPr>
          <w:b w:val="1"/>
          <w:sz w:val="22"/>
          <w:szCs w:val="22"/>
          <w:vertAlign w:val="superscript"/>
          <w:rtl w:val="0"/>
        </w:rPr>
        <w:t xml:space="preserve">1</w:t>
      </w:r>
      <w:r w:rsidDel="00000000" w:rsidR="00000000" w:rsidRPr="00000000">
        <w:rPr>
          <w:b w:val="1"/>
          <w:sz w:val="22"/>
          <w:szCs w:val="22"/>
          <w:rtl w:val="0"/>
        </w:rPr>
        <w:t xml:space="preserve">*, Second Author</w:t>
      </w:r>
      <w:r w:rsidDel="00000000" w:rsidR="00000000" w:rsidRPr="00000000">
        <w:rPr>
          <w:b w:val="1"/>
          <w:sz w:val="22"/>
          <w:szCs w:val="22"/>
          <w:vertAlign w:val="superscript"/>
          <w:rtl w:val="0"/>
        </w:rPr>
        <w:t xml:space="preserve">2</w:t>
      </w:r>
      <w:r w:rsidDel="00000000" w:rsidR="00000000" w:rsidRPr="00000000">
        <w:rPr>
          <w:b w:val="1"/>
          <w:sz w:val="22"/>
          <w:szCs w:val="22"/>
          <w:vertAlign w:val="subscript"/>
          <w:rtl w:val="0"/>
        </w:rPr>
        <w:t xml:space="preserve">,</w:t>
      </w:r>
      <w:r w:rsidDel="00000000" w:rsidR="00000000" w:rsidRPr="00000000">
        <w:rPr>
          <w:b w:val="1"/>
          <w:sz w:val="22"/>
          <w:szCs w:val="22"/>
          <w:vertAlign w:val="superscript"/>
          <w:rtl w:val="0"/>
        </w:rPr>
        <w:t xml:space="preserve"> </w:t>
      </w:r>
      <w:r w:rsidDel="00000000" w:rsidR="00000000" w:rsidRPr="00000000">
        <w:rPr>
          <w:b w:val="1"/>
          <w:sz w:val="22"/>
          <w:szCs w:val="22"/>
          <w:rtl w:val="0"/>
        </w:rPr>
        <w:t xml:space="preserve">&amp; Third Author</w:t>
      </w:r>
      <w:r w:rsidDel="00000000" w:rsidR="00000000" w:rsidRPr="00000000">
        <w:rPr>
          <w:b w:val="1"/>
          <w:sz w:val="22"/>
          <w:szCs w:val="22"/>
          <w:vertAlign w:val="superscript"/>
          <w:rtl w:val="0"/>
        </w:rPr>
        <w:t xml:space="preserve">3</w:t>
      </w:r>
      <w:r w:rsidDel="00000000" w:rsidR="00000000" w:rsidRPr="00000000">
        <w:rPr>
          <w:b w:val="1"/>
          <w:sz w:val="22"/>
          <w:szCs w:val="22"/>
          <w:rtl w:val="0"/>
        </w:rPr>
        <w:t xml:space="preserve"> </w:t>
      </w:r>
      <w:r w:rsidDel="00000000" w:rsidR="00000000" w:rsidRPr="00000000">
        <w:rPr>
          <w:sz w:val="18"/>
          <w:szCs w:val="18"/>
          <w:rtl w:val="0"/>
        </w:rPr>
        <w:t xml:space="preserve">(</w:t>
      </w:r>
      <w:r w:rsidDel="00000000" w:rsidR="00000000" w:rsidRPr="00000000">
        <w:rPr>
          <w:i w:val="1"/>
          <w:sz w:val="18"/>
          <w:szCs w:val="18"/>
          <w:rtl w:val="0"/>
        </w:rPr>
        <w:t xml:space="preserve">Full names without a degree, bold, TNR 11</w:t>
      </w:r>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005">
      <w:pPr>
        <w:ind w:right="543"/>
        <w:jc w:val="center"/>
        <w:rPr>
          <w:sz w:val="22"/>
          <w:szCs w:val="22"/>
        </w:rPr>
      </w:pPr>
      <w:r w:rsidDel="00000000" w:rsidR="00000000" w:rsidRPr="00000000">
        <w:rPr>
          <w:sz w:val="22"/>
          <w:szCs w:val="22"/>
          <w:vertAlign w:val="superscript"/>
          <w:rtl w:val="0"/>
        </w:rPr>
        <w:t xml:space="preserve">1</w:t>
      </w:r>
      <w:r w:rsidDel="00000000" w:rsidR="00000000" w:rsidRPr="00000000">
        <w:rPr>
          <w:sz w:val="22"/>
          <w:szCs w:val="22"/>
          <w:rtl w:val="0"/>
        </w:rPr>
        <w:t xml:space="preserve">*University/Institution of Origin First Author, Country </w:t>
      </w:r>
      <w:r w:rsidDel="00000000" w:rsidR="00000000" w:rsidRPr="00000000">
        <w:rPr>
          <w:sz w:val="20"/>
          <w:szCs w:val="20"/>
          <w:rtl w:val="0"/>
        </w:rPr>
        <w:t xml:space="preserve">(</w:t>
      </w:r>
      <w:r w:rsidDel="00000000" w:rsidR="00000000" w:rsidRPr="00000000">
        <w:rPr>
          <w:i w:val="1"/>
          <w:sz w:val="20"/>
          <w:szCs w:val="20"/>
          <w:rtl w:val="0"/>
        </w:rPr>
        <w:t xml:space="preserve">TNR 11</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06">
      <w:pPr>
        <w:ind w:right="543"/>
        <w:jc w:val="center"/>
        <w:rPr>
          <w:sz w:val="22"/>
          <w:szCs w:val="22"/>
        </w:rPr>
      </w:pPr>
      <w:r w:rsidDel="00000000" w:rsidR="00000000" w:rsidRPr="00000000">
        <w:rPr>
          <w:sz w:val="22"/>
          <w:szCs w:val="22"/>
          <w:vertAlign w:val="superscript"/>
          <w:rtl w:val="0"/>
        </w:rPr>
        <w:t xml:space="preserve">2</w:t>
      </w:r>
      <w:r w:rsidDel="00000000" w:rsidR="00000000" w:rsidRPr="00000000">
        <w:rPr>
          <w:sz w:val="22"/>
          <w:szCs w:val="22"/>
          <w:rtl w:val="0"/>
        </w:rPr>
        <w:t xml:space="preserve">University/Institution of Origin of Second Author, Country </w:t>
      </w:r>
      <w:r w:rsidDel="00000000" w:rsidR="00000000" w:rsidRPr="00000000">
        <w:rPr>
          <w:sz w:val="20"/>
          <w:szCs w:val="20"/>
          <w:rtl w:val="0"/>
        </w:rPr>
        <w:t xml:space="preserve">(</w:t>
      </w:r>
      <w:r w:rsidDel="00000000" w:rsidR="00000000" w:rsidRPr="00000000">
        <w:rPr>
          <w:i w:val="1"/>
          <w:sz w:val="20"/>
          <w:szCs w:val="20"/>
          <w:rtl w:val="0"/>
        </w:rPr>
        <w:t xml:space="preserve">TNR 11</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07">
      <w:pPr>
        <w:ind w:right="543"/>
        <w:jc w:val="center"/>
        <w:rPr>
          <w:sz w:val="22"/>
          <w:szCs w:val="22"/>
        </w:rPr>
      </w:pPr>
      <w:r w:rsidDel="00000000" w:rsidR="00000000" w:rsidRPr="00000000">
        <w:rPr>
          <w:sz w:val="22"/>
          <w:szCs w:val="22"/>
          <w:vertAlign w:val="superscript"/>
          <w:rtl w:val="0"/>
        </w:rPr>
        <w:t xml:space="preserve">3</w:t>
      </w:r>
      <w:r w:rsidDel="00000000" w:rsidR="00000000" w:rsidRPr="00000000">
        <w:rPr>
          <w:sz w:val="22"/>
          <w:szCs w:val="22"/>
          <w:rtl w:val="0"/>
        </w:rPr>
        <w:t xml:space="preserve">University/Institution of Origin of Third Author, Country </w:t>
      </w:r>
      <w:r w:rsidDel="00000000" w:rsidR="00000000" w:rsidRPr="00000000">
        <w:rPr>
          <w:sz w:val="20"/>
          <w:szCs w:val="20"/>
          <w:rtl w:val="0"/>
        </w:rPr>
        <w:t xml:space="preserve">(</w:t>
      </w:r>
      <w:r w:rsidDel="00000000" w:rsidR="00000000" w:rsidRPr="00000000">
        <w:rPr>
          <w:i w:val="1"/>
          <w:sz w:val="20"/>
          <w:szCs w:val="20"/>
          <w:rtl w:val="0"/>
        </w:rPr>
        <w:t xml:space="preserve">TNR 11</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08">
      <w:pPr>
        <w:ind w:right="543"/>
        <w:jc w:val="center"/>
        <w:rPr>
          <w:sz w:val="22"/>
          <w:szCs w:val="22"/>
        </w:rPr>
      </w:pPr>
      <w:r w:rsidDel="00000000" w:rsidR="00000000" w:rsidRPr="00000000">
        <w:rPr>
          <w:sz w:val="22"/>
          <w:szCs w:val="22"/>
          <w:rtl w:val="0"/>
        </w:rPr>
        <w:t xml:space="preserve">If the University/Institution is the same, then it should be written </w:t>
      </w:r>
      <w:r w:rsidDel="00000000" w:rsidR="00000000" w:rsidRPr="00000000">
        <w:rPr>
          <w:sz w:val="22"/>
          <w:szCs w:val="22"/>
          <w:vertAlign w:val="superscript"/>
          <w:rtl w:val="0"/>
        </w:rPr>
        <w:t xml:space="preserve">1,2,3</w:t>
      </w:r>
      <w:r w:rsidDel="00000000" w:rsidR="00000000" w:rsidRPr="00000000">
        <w:rPr>
          <w:sz w:val="22"/>
          <w:szCs w:val="22"/>
          <w:rtl w:val="0"/>
        </w:rPr>
        <w:t xml:space="preserve">University of Origin, State or Country</w:t>
      </w:r>
    </w:p>
    <w:p w:rsidR="00000000" w:rsidDel="00000000" w:rsidP="00000000" w:rsidRDefault="00000000" w:rsidRPr="00000000" w14:paraId="00000009">
      <w:pPr>
        <w:ind w:right="543"/>
        <w:jc w:val="center"/>
        <w:rPr>
          <w:color w:val="0462c1"/>
          <w:sz w:val="22"/>
          <w:szCs w:val="22"/>
          <w:u w:val="single"/>
        </w:rPr>
      </w:pPr>
      <w:r w:rsidDel="00000000" w:rsidR="00000000" w:rsidRPr="00000000">
        <w:rPr>
          <w:sz w:val="22"/>
          <w:szCs w:val="22"/>
          <w:rtl w:val="0"/>
        </w:rPr>
        <w:t xml:space="preserve">*Corresponding Author; Email: </w:t>
      </w:r>
      <w:hyperlink r:id="rId7">
        <w:r w:rsidDel="00000000" w:rsidR="00000000" w:rsidRPr="00000000">
          <w:rPr>
            <w:rtl w:val="0"/>
          </w:rPr>
          <w:t xml:space="preserve">author@email.ac.id</w:t>
        </w:r>
      </w:hyperlink>
      <w:r w:rsidDel="00000000" w:rsidR="00000000" w:rsidRPr="00000000">
        <w:rPr>
          <w:rtl w:val="0"/>
        </w:rPr>
        <w:t xml:space="preserve"> </w:t>
      </w:r>
      <w:r w:rsidDel="00000000" w:rsidR="00000000" w:rsidRPr="00000000">
        <w:rPr>
          <w:sz w:val="20"/>
          <w:szCs w:val="20"/>
          <w:rtl w:val="0"/>
        </w:rPr>
        <w:t xml:space="preserve">(</w:t>
      </w:r>
      <w:r w:rsidDel="00000000" w:rsidR="00000000" w:rsidRPr="00000000">
        <w:rPr>
          <w:i w:val="1"/>
          <w:sz w:val="20"/>
          <w:szCs w:val="20"/>
          <w:rtl w:val="0"/>
        </w:rPr>
        <w:t xml:space="preserve">TNR 11</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788.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44"/>
        <w:gridCol w:w="3252"/>
        <w:gridCol w:w="1993"/>
        <w:tblGridChange w:id="0">
          <w:tblGrid>
            <w:gridCol w:w="3544"/>
            <w:gridCol w:w="3252"/>
            <w:gridCol w:w="1993"/>
          </w:tblGrid>
        </w:tblGridChange>
      </w:tblGrid>
      <w:tr>
        <w:trPr>
          <w:cantSplit w:val="0"/>
          <w:trHeight w:val="389" w:hRule="atLeast"/>
          <w:tblHeader w:val="0"/>
        </w:trPr>
        <w:tc>
          <w:tcPr>
            <w:gridSpan w:val="3"/>
            <w:tcBorders>
              <w:left w:color="000000" w:space="0" w:sz="0" w:val="nil"/>
              <w:bottom w:color="000000" w:space="0" w:sz="4" w:val="single"/>
              <w:right w:color="000000" w:space="0" w:sz="0" w:val="nil"/>
            </w:tcBorders>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ABSTRACT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TNR 10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cantSplit w:val="0"/>
          <w:trHeight w:val="20" w:hRule="atLeast"/>
          <w:tblHeader w:val="0"/>
        </w:trPr>
        <w:tc>
          <w:tcPr>
            <w:gridSpan w:val="3"/>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0E">
            <w:pPr>
              <w:spacing w:after="240" w:before="240" w:lineRule="auto"/>
              <w:ind w:lef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background of the research is to determine the advanced reading ability of students in class IV A at SDN 2 Kawan, Bangli. The students have difficulty in using intonation and the curation of the loudness of the students' voices in reading, and there are still many students who do repetition of words in reading. This study aims to analyze the ability of class IV A students in advanced reading. The population and samples in this study were all grade IV A students, with a total number of 21 students, from SDN 2 friends. The method used in this study is a quantitative method.  The data collection technique used is observation to determine the results of descriptive statistics that describe the level of advanced reading ability of all grade IV A students. Based on the results of the study, it was found that the advanced reading ability of grade IV A students was low. With an average score of all students is 58,33. It is influenced by physiological factors, intellectual factors, environmental factors, and psychological factors.</w:t>
            </w:r>
          </w:p>
          <w:p w:rsidR="00000000" w:rsidDel="00000000" w:rsidP="00000000" w:rsidRDefault="00000000" w:rsidRPr="00000000" w14:paraId="0000000F">
            <w:pPr>
              <w:spacing w:after="240" w:before="240" w:lineRule="auto"/>
              <w:ind w:lef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Keywords: Advanced reading ability; fourth graders; low reading ability.</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5" w:right="-105" w:firstLine="0"/>
              <w:jc w:val="both"/>
              <w:rPr>
                <w:sz w:val="20"/>
                <w:szCs w:val="20"/>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5" w:right="-105"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0" w:hRule="atLeast"/>
          <w:tblHeader w:val="0"/>
        </w:trPr>
        <w:tc>
          <w:tcPr>
            <w:gridSpan w:val="3"/>
            <w:tcBorders>
              <w:left w:color="000000" w:space="0" w:sz="0" w:val="nil"/>
              <w:bottom w:color="000000" w:space="0" w:sz="0" w:val="nil"/>
              <w:right w:color="000000" w:space="0" w:sz="0" w:val="nil"/>
            </w:tcBorders>
            <w:shd w:fill="ffffff" w:val="cle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5" w:right="-105"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Article history</w:t>
            </w:r>
            <w:r w:rsidDel="00000000" w:rsidR="00000000" w:rsidRPr="00000000">
              <w:rPr>
                <w:rtl w:val="0"/>
              </w:rPr>
            </w:r>
          </w:p>
        </w:tc>
      </w:tr>
      <w:tr>
        <w:trPr>
          <w:cantSplit w:val="0"/>
          <w:trHeight w:val="20" w:hRule="atLeast"/>
          <w:tblHeader w:val="0"/>
        </w:trPr>
        <w:tc>
          <w:tcPr>
            <w:tcBorders>
              <w:top w:color="000000" w:space="0" w:sz="0" w:val="nil"/>
              <w:left w:color="000000" w:space="0" w:sz="0" w:val="nil"/>
              <w:right w:color="000000" w:space="0" w:sz="0" w:val="nil"/>
            </w:tcBorders>
            <w:shd w:fill="ffffff" w:val="cle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5" w:right="-105"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Submitted: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5" w:right="-105"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t>
            </w:r>
          </w:p>
        </w:tc>
        <w:tc>
          <w:tcPr>
            <w:tcBorders>
              <w:top w:color="000000" w:space="0" w:sz="0" w:val="nil"/>
              <w:left w:color="000000" w:space="0" w:sz="0" w:val="nil"/>
              <w:right w:color="000000" w:space="0" w:sz="0" w:val="nil"/>
            </w:tcBorders>
            <w:shd w:fill="ffffff" w:val="clea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5" w:right="-105"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Accepted:</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5" w:right="-105"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t>
            </w:r>
          </w:p>
        </w:tc>
        <w:tc>
          <w:tcPr>
            <w:tcBorders>
              <w:top w:color="000000" w:space="0" w:sz="0" w:val="nil"/>
              <w:left w:color="000000" w:space="0" w:sz="0" w:val="nil"/>
              <w:right w:color="000000" w:space="0" w:sz="0" w:val="nil"/>
            </w:tcBorders>
            <w:shd w:fill="ffffff" w:val="clea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5" w:right="-105"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Published:</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5" w:right="-105"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t>
            </w:r>
          </w:p>
        </w:tc>
      </w:tr>
      <w:tr>
        <w:trPr>
          <w:cantSplit w:val="0"/>
          <w:trHeight w:val="20" w:hRule="atLeast"/>
          <w:tblHeader w:val="0"/>
        </w:trPr>
        <w:tc>
          <w:tcPr>
            <w:gridSpan w:val="3"/>
            <w:tcBorders>
              <w:left w:color="000000" w:space="0" w:sz="0" w:val="nil"/>
              <w:right w:color="000000" w:space="0" w:sz="0" w:val="nil"/>
            </w:tcBorders>
            <w:shd w:fill="ffffff" w:val="clear"/>
          </w:tcPr>
          <w:p w:rsidR="00000000" w:rsidDel="00000000" w:rsidP="00000000" w:rsidRDefault="00000000" w:rsidRPr="00000000" w14:paraId="0000001D">
            <w:pPr>
              <w:ind w:left="-105" w:right="-105" w:firstLine="0"/>
              <w:jc w:val="both"/>
              <w:rPr>
                <w:sz w:val="20"/>
                <w:szCs w:val="20"/>
              </w:rPr>
            </w:pPr>
            <w:r w:rsidDel="00000000" w:rsidR="00000000" w:rsidRPr="00000000">
              <w:rPr>
                <w:b w:val="1"/>
                <w:sz w:val="20"/>
                <w:szCs w:val="20"/>
                <w:rtl w:val="0"/>
              </w:rPr>
              <w:t xml:space="preserve">Citation (APA Style):</w:t>
            </w:r>
            <w:r w:rsidDel="00000000" w:rsidR="00000000" w:rsidRPr="00000000">
              <w:rPr>
                <w:sz w:val="20"/>
                <w:szCs w:val="20"/>
                <w:rtl w:val="0"/>
              </w:rPr>
              <w:t xml:space="preserve"> </w:t>
            </w:r>
          </w:p>
          <w:p w:rsidR="00000000" w:rsidDel="00000000" w:rsidP="00000000" w:rsidRDefault="00000000" w:rsidRPr="00000000" w14:paraId="0000001E">
            <w:pPr>
              <w:ind w:left="-105" w:right="-105" w:firstLine="0"/>
              <w:jc w:val="both"/>
              <w:rPr>
                <w:sz w:val="20"/>
                <w:szCs w:val="20"/>
                <w:highlight w:val="white"/>
              </w:rPr>
            </w:pPr>
            <w:r w:rsidDel="00000000" w:rsidR="00000000" w:rsidRPr="00000000">
              <w:rPr>
                <w:color w:val="ff0000"/>
                <w:sz w:val="20"/>
                <w:szCs w:val="20"/>
                <w:highlight w:val="yellow"/>
                <w:rtl w:val="0"/>
              </w:rPr>
              <w:t xml:space="preserve">Darmoko, D. &amp; Pramaditra, R. M. C. B. (2022). The symbol of the apes power in the Kembang Dewa Retna play. </w:t>
            </w:r>
            <w:r w:rsidDel="00000000" w:rsidR="00000000" w:rsidRPr="00000000">
              <w:rPr>
                <w:i w:val="1"/>
                <w:color w:val="ff0000"/>
                <w:sz w:val="20"/>
                <w:szCs w:val="20"/>
                <w:highlight w:val="yellow"/>
                <w:rtl w:val="0"/>
              </w:rPr>
              <w:t xml:space="preserve">Diksi</w:t>
            </w:r>
            <w:r w:rsidDel="00000000" w:rsidR="00000000" w:rsidRPr="00000000">
              <w:rPr>
                <w:color w:val="ff0000"/>
                <w:sz w:val="20"/>
                <w:szCs w:val="20"/>
                <w:highlight w:val="yellow"/>
                <w:rtl w:val="0"/>
              </w:rPr>
              <w:t xml:space="preserve">,</w:t>
            </w:r>
            <w:r w:rsidDel="00000000" w:rsidR="00000000" w:rsidRPr="00000000">
              <w:rPr>
                <w:i w:val="1"/>
                <w:color w:val="ff0000"/>
                <w:sz w:val="20"/>
                <w:szCs w:val="20"/>
                <w:highlight w:val="yellow"/>
                <w:rtl w:val="0"/>
              </w:rPr>
              <w:t xml:space="preserve"> 30</w:t>
            </w:r>
            <w:r w:rsidDel="00000000" w:rsidR="00000000" w:rsidRPr="00000000">
              <w:rPr>
                <w:color w:val="ff0000"/>
                <w:sz w:val="20"/>
                <w:szCs w:val="20"/>
                <w:highlight w:val="yellow"/>
                <w:rtl w:val="0"/>
              </w:rPr>
              <w:t xml:space="preserve">(1), 1-12. </w:t>
            </w:r>
            <w:r w:rsidDel="00000000" w:rsidR="00000000" w:rsidRPr="00000000">
              <w:rPr>
                <w:color w:val="ff0000"/>
                <w:sz w:val="20"/>
                <w:szCs w:val="20"/>
                <w:highlight w:val="yellow"/>
                <w:u w:val="none"/>
                <w:rtl w:val="0"/>
              </w:rPr>
              <w:t xml:space="preserve">https://doi.org/10.21831/diksi.v30i1.45421</w:t>
            </w:r>
            <w:r w:rsidDel="00000000" w:rsidR="00000000" w:rsidRPr="00000000">
              <w:rPr>
                <w:rtl w:val="0"/>
              </w:rPr>
            </w:r>
          </w:p>
        </w:tc>
      </w:tr>
    </w:tbl>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jc w:val="both"/>
        <w:rPr>
          <w:sz w:val="20"/>
          <w:szCs w:val="20"/>
        </w:rPr>
      </w:pPr>
      <w:r w:rsidDel="00000000" w:rsidR="00000000" w:rsidRPr="00000000">
        <w:rPr>
          <w:b w:val="1"/>
          <w:rtl w:val="0"/>
        </w:rPr>
        <w:t xml:space="preserve">INTRODUCTION </w:t>
      </w:r>
      <w:r w:rsidDel="00000000" w:rsidR="00000000" w:rsidRPr="00000000">
        <w:rPr>
          <w:sz w:val="20"/>
          <w:szCs w:val="20"/>
          <w:rtl w:val="0"/>
        </w:rPr>
        <w:t xml:space="preserve">(</w:t>
      </w:r>
      <w:r w:rsidDel="00000000" w:rsidR="00000000" w:rsidRPr="00000000">
        <w:rPr>
          <w:i w:val="1"/>
          <w:sz w:val="20"/>
          <w:szCs w:val="20"/>
          <w:rtl w:val="0"/>
        </w:rPr>
        <w:t xml:space="preserve">TNR 12</w:t>
      </w:r>
      <w:r w:rsidDel="00000000" w:rsidR="00000000" w:rsidRPr="00000000">
        <w:rPr>
          <w:sz w:val="20"/>
          <w:szCs w:val="20"/>
          <w:rtl w:val="0"/>
        </w:rPr>
        <w:t xml:space="preserve">)</w:t>
      </w:r>
    </w:p>
    <w:p w:rsidR="00000000" w:rsidDel="00000000" w:rsidP="00000000" w:rsidRDefault="00000000" w:rsidRPr="00000000" w14:paraId="00000023">
      <w:pPr>
        <w:jc w:val="both"/>
        <w:rPr>
          <w:sz w:val="20"/>
          <w:szCs w:val="20"/>
        </w:rPr>
      </w:pPr>
      <w:r w:rsidDel="00000000" w:rsidR="00000000" w:rsidRPr="00000000">
        <w:rPr>
          <w:rtl w:val="0"/>
        </w:rPr>
      </w:r>
    </w:p>
    <w:p w:rsidR="00000000" w:rsidDel="00000000" w:rsidP="00000000" w:rsidRDefault="00000000" w:rsidRPr="00000000" w14:paraId="00000024">
      <w:pPr>
        <w:jc w:val="both"/>
        <w:rPr>
          <w:sz w:val="20"/>
          <w:szCs w:val="20"/>
        </w:rPr>
      </w:pPr>
      <w:r w:rsidDel="00000000" w:rsidR="00000000" w:rsidRPr="00000000">
        <w:rPr>
          <w:rtl w:val="0"/>
        </w:rPr>
      </w:r>
    </w:p>
    <w:p w:rsidR="00000000" w:rsidDel="00000000" w:rsidP="00000000" w:rsidRDefault="00000000" w:rsidRPr="00000000" w14:paraId="00000025">
      <w:pPr>
        <w:spacing w:after="240" w:before="240" w:line="276" w:lineRule="auto"/>
        <w:jc w:val="both"/>
        <w:rPr/>
      </w:pPr>
      <w:r w:rsidDel="00000000" w:rsidR="00000000" w:rsidRPr="00000000">
        <w:rPr>
          <w:rtl w:val="0"/>
        </w:rPr>
        <w:t xml:space="preserve">Membaca merupakan salah satu aktivitas terpenting dalam kehidupan manusia. Aktivitas membaca menjadi sarana yang dibutuhkan oleh hampir semua bidang kehidupan. Banyak sekali hal yang bergantung pada aktivitas membaca, termasuk kegiatan-kegiatan penting seperti transfer informasi, transfer pengetahuan, komunikasi, juga rekreasi. (Sutarimah, 2015) Selain itu membaca juga didefinisikan sebagai suatu kegiatan untuk memperoleh informasi yang dilakukan oleh pembaca baik secara tersurat maupun tersirat. Membaca </w:t>
      </w:r>
    </w:p>
    <w:p w:rsidR="00000000" w:rsidDel="00000000" w:rsidP="00000000" w:rsidRDefault="00000000" w:rsidRPr="00000000" w14:paraId="00000026">
      <w:pPr>
        <w:spacing w:after="240" w:before="240" w:line="276" w:lineRule="auto"/>
        <w:jc w:val="both"/>
        <w:rPr/>
      </w:pPr>
      <w:r w:rsidDel="00000000" w:rsidR="00000000" w:rsidRPr="00000000">
        <w:rPr>
          <w:rtl w:val="0"/>
        </w:rPr>
      </w:r>
    </w:p>
    <w:p w:rsidR="00000000" w:rsidDel="00000000" w:rsidP="00000000" w:rsidRDefault="00000000" w:rsidRPr="00000000" w14:paraId="00000027">
      <w:pPr>
        <w:spacing w:after="240" w:before="240" w:line="276" w:lineRule="auto"/>
        <w:jc w:val="both"/>
        <w:rPr/>
      </w:pPr>
      <w:r w:rsidDel="00000000" w:rsidR="00000000" w:rsidRPr="00000000">
        <w:rPr>
          <w:rtl w:val="0"/>
        </w:rPr>
      </w:r>
    </w:p>
    <w:p w:rsidR="00000000" w:rsidDel="00000000" w:rsidP="00000000" w:rsidRDefault="00000000" w:rsidRPr="00000000" w14:paraId="00000028">
      <w:pPr>
        <w:spacing w:after="240" w:before="240" w:line="276" w:lineRule="auto"/>
        <w:jc w:val="both"/>
        <w:rPr/>
      </w:pPr>
      <w:r w:rsidDel="00000000" w:rsidR="00000000" w:rsidRPr="00000000">
        <w:rPr>
          <w:rtl w:val="0"/>
        </w:rPr>
      </w:r>
    </w:p>
    <w:p w:rsidR="00000000" w:rsidDel="00000000" w:rsidP="00000000" w:rsidRDefault="00000000" w:rsidRPr="00000000" w14:paraId="00000029">
      <w:pPr>
        <w:spacing w:after="240" w:before="240" w:line="276" w:lineRule="auto"/>
        <w:jc w:val="both"/>
        <w:rPr/>
      </w:pPr>
      <w:r w:rsidDel="00000000" w:rsidR="00000000" w:rsidRPr="00000000">
        <w:rPr>
          <w:rtl w:val="0"/>
        </w:rPr>
        <w:t xml:space="preserve">ialah suatu pekerjaan atau metode kognitif yang berusaha untuk mendapatkan berbagai jenis informasi yang tertuang di dalam suatu tulisan.(Hardiana, 2016)</w:t>
      </w:r>
    </w:p>
    <w:p w:rsidR="00000000" w:rsidDel="00000000" w:rsidP="00000000" w:rsidRDefault="00000000" w:rsidRPr="00000000" w14:paraId="0000002A">
      <w:pPr>
        <w:spacing w:after="240" w:before="240" w:line="276" w:lineRule="auto"/>
        <w:jc w:val="both"/>
        <w:rPr/>
      </w:pPr>
      <w:r w:rsidDel="00000000" w:rsidR="00000000" w:rsidRPr="00000000">
        <w:rPr>
          <w:rtl w:val="0"/>
        </w:rPr>
        <w:t xml:space="preserve">“Jadi dengan ini berarti membaca ialah suatu metode berpikir untuk mendalami suatu isi teks yang dibaca. Sehingga membaca tidak hanya memandang berbagi jenis huruf yang telah membentuk kata, kalimat paragraf, kelompok kata dan wacana saja akan tetapi juga membaca bertujuan untuk memahami lambang atau tanda yang bermakna dan mudah dipahami. Serta melalui membaca bisa mengeja bacaan secara kritis, kreatif dan inovatif sehingga bisa memamahi bacaan secara meyeluruh.</w:t>
      </w:r>
    </w:p>
    <w:p w:rsidR="00000000" w:rsidDel="00000000" w:rsidP="00000000" w:rsidRDefault="00000000" w:rsidRPr="00000000" w14:paraId="0000002B">
      <w:pPr>
        <w:spacing w:after="240" w:before="240" w:line="276" w:lineRule="auto"/>
        <w:jc w:val="both"/>
        <w:rPr/>
      </w:pPr>
      <w:r w:rsidDel="00000000" w:rsidR="00000000" w:rsidRPr="00000000">
        <w:rPr>
          <w:rtl w:val="0"/>
        </w:rPr>
        <w:t xml:space="preserve">Tujuan membaca membaca secara umum yaitu untuk : a) kesenangan, b) menyempurnakan membaca nyaring, c) menggunakan strategi tertentu, d) memperbaharui pengetahuannya tentang suatu topik, e) mengaitkan informasi baru dengan informasi yang telah diketahuinya, f) memperoleh informasi untuk laporan lisan dan tertulis, g) mengkonfirmasikan atau menolak prediksi, h) menampilkan suatu eksperimen atau mengaplikasikan informasi yang diperoleh dari suatu teks dalam beberapa cara lain, i) mempelajari tentang struktur teks, dan j) menjawab pertanyaan-pertanyaan yang spesifik.(Laily, 2014)</w:t>
      </w:r>
    </w:p>
    <w:p w:rsidR="00000000" w:rsidDel="00000000" w:rsidP="00000000" w:rsidRDefault="00000000" w:rsidRPr="00000000" w14:paraId="0000002C">
      <w:pPr>
        <w:spacing w:after="240" w:before="240" w:line="276" w:lineRule="auto"/>
        <w:jc w:val="both"/>
        <w:rPr/>
      </w:pPr>
      <w:r w:rsidDel="00000000" w:rsidR="00000000" w:rsidRPr="00000000">
        <w:rPr>
          <w:rtl w:val="0"/>
        </w:rPr>
        <w:t xml:space="preserve">Bentuk pelaksanaan membaca permulaan  di jejang kelas I Sekolah Dasar di laksanakan dalam Pembelajaran membaca permulaan terbagi ke dalam dua tahap, yakni: pembelajaran membaca tanpa buku dan pembelajaran membaca dengan menggunakan buku. (Halimah, 2014) Pembelajaran membaca tanpa buku dilaksanakan dengan cara mengajar melalui media atau alat peraga selain buku misalnya kartu gambar, kartu huruf, kartu kalimat dan kartu kata. Pembelajaran membaca dengan memakai buku adalah kegiatan membaca memakai buku sebagai alat dalam belajar. Diharapkan melalui tahap tersebut tujuan membaca permulaan bisa tercapai. Pada umumnya tujuan membaca permulaan yaitu: </w:t>
      </w:r>
      <w:r w:rsidDel="00000000" w:rsidR="00000000" w:rsidRPr="00000000">
        <w:rPr>
          <w:highlight w:val="white"/>
          <w:rtl w:val="0"/>
        </w:rPr>
        <w:t xml:space="preserve">(a) Mengenalkan huruf-huruf kepada siswa dalam abjad sebagai bunyi ; (b) Melatih siswa untuk menyuarakan huruf menjadikan suara; (c) Memahami pengetahuan tentang huruf; (d) mahir menyuarakan yang dapat digunakan untuk praktik membaca,  </w:t>
      </w:r>
      <w:r w:rsidDel="00000000" w:rsidR="00000000" w:rsidRPr="00000000">
        <w:rPr>
          <w:rtl w:val="0"/>
        </w:rPr>
        <w:t xml:space="preserve">Soejono dalam ( Rahman, 2014).</w:t>
      </w:r>
    </w:p>
    <w:p w:rsidR="00000000" w:rsidDel="00000000" w:rsidP="00000000" w:rsidRDefault="00000000" w:rsidRPr="00000000" w14:paraId="0000002D">
      <w:pPr>
        <w:spacing w:after="240" w:before="240" w:line="276" w:lineRule="auto"/>
        <w:jc w:val="both"/>
        <w:rPr/>
      </w:pPr>
      <w:r w:rsidDel="00000000" w:rsidR="00000000" w:rsidRPr="00000000">
        <w:rPr>
          <w:rtl w:val="0"/>
        </w:rPr>
        <w:t xml:space="preserve">Berdasarkan uraian di atas dapat dipahami bahwa membaca sangatlah penting maka dari itu keterampilan membaca perlu ditanamkan dari awal. tujuan membaca siswa di kelas I dan II menuntut agar siswa dapat mengenal lambang-lambang tertulis menjadi bunyi-bunyi atau suara yang bermakna, serta menuntu agar siswa membaca dengan lancar dan tepat dalam pengucapannya.(Rahman &amp; Haryanto, 2014). Pada tahap membaca permulaan adalah tahap yang sangat penting karena sebagai dasar peserta didik ke tahap membaca berikutnya yaitu membaca tahap lanjutan</w:t>
      </w:r>
    </w:p>
    <w:p w:rsidR="00000000" w:rsidDel="00000000" w:rsidP="00000000" w:rsidRDefault="00000000" w:rsidRPr="00000000" w14:paraId="0000002E">
      <w:pPr>
        <w:spacing w:before="240" w:line="276" w:lineRule="auto"/>
        <w:jc w:val="both"/>
        <w:rPr>
          <w:highlight w:val="white"/>
        </w:rPr>
      </w:pPr>
      <w:r w:rsidDel="00000000" w:rsidR="00000000" w:rsidRPr="00000000">
        <w:rPr>
          <w:highlight w:val="white"/>
          <w:rtl w:val="0"/>
        </w:rPr>
        <w:t xml:space="preserve"> </w:t>
      </w:r>
    </w:p>
    <w:p w:rsidR="00000000" w:rsidDel="00000000" w:rsidP="00000000" w:rsidRDefault="00000000" w:rsidRPr="00000000" w14:paraId="0000002F">
      <w:pPr>
        <w:spacing w:before="240" w:line="276" w:lineRule="auto"/>
        <w:jc w:val="both"/>
        <w:rPr>
          <w:highlight w:val="white"/>
        </w:rPr>
      </w:pPr>
      <w:r w:rsidDel="00000000" w:rsidR="00000000" w:rsidRPr="00000000">
        <w:rPr>
          <w:rtl w:val="0"/>
        </w:rPr>
      </w:r>
    </w:p>
    <w:p w:rsidR="00000000" w:rsidDel="00000000" w:rsidP="00000000" w:rsidRDefault="00000000" w:rsidRPr="00000000" w14:paraId="00000030">
      <w:pPr>
        <w:spacing w:before="240" w:line="276" w:lineRule="auto"/>
        <w:jc w:val="both"/>
        <w:rPr>
          <w:highlight w:val="white"/>
        </w:rPr>
      </w:pPr>
      <w:r w:rsidDel="00000000" w:rsidR="00000000" w:rsidRPr="00000000">
        <w:rPr>
          <w:rtl w:val="0"/>
        </w:rPr>
      </w:r>
    </w:p>
    <w:p w:rsidR="00000000" w:rsidDel="00000000" w:rsidP="00000000" w:rsidRDefault="00000000" w:rsidRPr="00000000" w14:paraId="00000031">
      <w:pPr>
        <w:spacing w:before="240" w:line="276" w:lineRule="auto"/>
        <w:jc w:val="both"/>
        <w:rPr>
          <w:highlight w:val="white"/>
        </w:rPr>
      </w:pPr>
      <w:r w:rsidDel="00000000" w:rsidR="00000000" w:rsidRPr="00000000">
        <w:rPr>
          <w:highlight w:val="white"/>
          <w:rtl w:val="0"/>
        </w:rPr>
        <w:t xml:space="preserve">Membaca lanjutan merupakan pembelajaran membaca yang diperoleh oleh peserta didik di sekolah dasafr pada tingakat kelas tinggi (IV, V, VI). Tingkatan proses penguasaan membaca pada membaca lanjutan adalah tidak hanya sekedar membaca tapi memiliki tujuan untuk memahami dan menggali informasi dari wacana yang dibaca sehingga pembaca mendcapoatkan wawasan barfu dari informasi yang diperoleh lewat membaca. Membaca lanjutan menekankan pada pemahaman bacaan.</w:t>
      </w:r>
    </w:p>
    <w:p w:rsidR="00000000" w:rsidDel="00000000" w:rsidP="00000000" w:rsidRDefault="00000000" w:rsidRPr="00000000" w14:paraId="00000032">
      <w:pPr>
        <w:spacing w:before="240" w:line="276" w:lineRule="auto"/>
        <w:jc w:val="both"/>
        <w:rPr>
          <w:highlight w:val="white"/>
        </w:rPr>
      </w:pPr>
      <w:r w:rsidDel="00000000" w:rsidR="00000000" w:rsidRPr="00000000">
        <w:rPr>
          <w:highlight w:val="white"/>
          <w:rtl w:val="0"/>
        </w:rPr>
        <w:t xml:space="preserve">Jenis-jenis membaca lanjutan terdiri dari; a.</w:t>
      </w:r>
      <w:r w:rsidDel="00000000" w:rsidR="00000000" w:rsidRPr="00000000">
        <w:rPr>
          <w:sz w:val="20"/>
          <w:szCs w:val="20"/>
          <w:rtl w:val="0"/>
        </w:rPr>
        <w:t xml:space="preserve"> </w:t>
      </w:r>
      <w:r w:rsidDel="00000000" w:rsidR="00000000" w:rsidRPr="00000000">
        <w:rPr>
          <w:highlight w:val="white"/>
          <w:rtl w:val="0"/>
        </w:rPr>
        <w:t xml:space="preserve">Membaca memindai atau disebut juga membaca scanning yaitu teknik membaca untuk memperoleh informasi tanpa membaca yang lain-lain dengan cepat dan tepat. (Sunarsih et al., 2022) b. membaca layap, membaca layap atau bisa disebut juga dengan membaca sekilas (skimming) adalah membaca yang membuat mata kita bergerak cepat melihat , memperhatikan bahan tertulis untuk mengetahui isi umum atau bagian dalam suatu bacaan. c. membaca intensif, membaca intensive atau intensive reading adalah proses membaca yang dilakukan secara seksama, cermat , dan teliti dalam penangan terperinci yang dilakukan pada saat membaca karena kegiatan membaca intensif ini tidak semata – mata merupakan kegiatan membaca saja tetapi lebih menekankan pada pemahaman isi bacaan dalam kegiatan membaca intensif ini teks yang dibaca biasanya disajikan teks yang pendek pendek. d. membaca dalam hati adalah membaca tidak bersuara, tanpa gerakan bibir, tanpa gerakan kepala, tanpa berbisik, dan memahami bacaan yang dibaca secara diam. (Fauji et al., 2020)</w:t>
      </w:r>
    </w:p>
    <w:p w:rsidR="00000000" w:rsidDel="00000000" w:rsidP="00000000" w:rsidRDefault="00000000" w:rsidRPr="00000000" w14:paraId="00000033">
      <w:pPr>
        <w:spacing w:before="240" w:line="276" w:lineRule="auto"/>
        <w:jc w:val="both"/>
        <w:rPr/>
      </w:pPr>
      <w:r w:rsidDel="00000000" w:rsidR="00000000" w:rsidRPr="00000000">
        <w:rPr>
          <w:highlight w:val="white"/>
          <w:rtl w:val="0"/>
        </w:rPr>
        <w:t xml:space="preserve">Untuk menunjang jenis-jenis  kegiatan membaca diatas tentu kita membutuhkan cara atau alternatif untuk bisa mempercepat dan mengefisien waktu untuk membaca tersebut  maka di pakailah suatu metode. Metode membaca lanjutan dibagi menjadi empat metode yaitu; </w:t>
      </w:r>
      <w:r w:rsidDel="00000000" w:rsidR="00000000" w:rsidRPr="00000000">
        <w:rPr>
          <w:rtl w:val="0"/>
        </w:rPr>
        <w:t xml:space="preserve">1.Metode Baca-layap (skimming) : metode skimming ialah keterampilan membaca yang diatur secara sistematis untuk mendapatkan hasil yang efisien. Dalam menggunakan metode skimming diharapkan dapat mengambil intisari dari suatu bacaan yang berupa ide pokok atau hal-hal yang penting. Metode</w:t>
      </w:r>
      <w:r w:rsidDel="00000000" w:rsidR="00000000" w:rsidRPr="00000000">
        <w:rPr>
          <w:highlight w:val="white"/>
          <w:rtl w:val="0"/>
        </w:rPr>
        <w:t xml:space="preserve"> </w:t>
      </w:r>
      <w:r w:rsidDel="00000000" w:rsidR="00000000" w:rsidRPr="00000000">
        <w:rPr>
          <w:rtl w:val="0"/>
        </w:rPr>
        <w:t xml:space="preserve">membaca skimming juga dikatagorikan dalam membaca cepat dan dipergunakan dengan lima tujuan, yaitu mengenal topik bacaan, opini, bagian penting organisasi bacaan, penyegaran dan memperoleh kesan umum dari sebuah buku yang dibaca. 2.Metode Baca-tatap (scanning) : metode ini berfungsi untuk menemukan kata tertentu dalam kamus atau mencari nomor telepon.3.Metode Baca-pilih (selecting) : metode ini dilakukan dengan cara memilih bahan/bagian bacaan yang dianggap relevan dengan kebutuhan pembacanya.4.Metode Baca-lompat (skipping) : metode ini dipergunakan untuk menemukan bagian bacaan relevandengan kebutuhan pembacanya, dilakukan dengan cara melompati bagian-bagianyang tidak diperlukan. Dengan metode-metode yang telah disebutkan diatas maka proses membaca lanjutan akan terbantu dan akan memudahkan kita juga di didalam membaca lanjutan.</w:t>
      </w:r>
    </w:p>
    <w:p w:rsidR="00000000" w:rsidDel="00000000" w:rsidP="00000000" w:rsidRDefault="00000000" w:rsidRPr="00000000" w14:paraId="00000034">
      <w:pPr>
        <w:spacing w:before="240" w:line="276" w:lineRule="auto"/>
        <w:jc w:val="both"/>
        <w:rPr>
          <w:color w:val="ff0000"/>
        </w:rPr>
      </w:pPr>
      <w:r w:rsidDel="00000000" w:rsidR="00000000" w:rsidRPr="00000000">
        <w:rPr>
          <w:color w:val="ff0000"/>
          <w:rtl w:val="0"/>
        </w:rPr>
        <w:t xml:space="preserve"> </w:t>
      </w:r>
    </w:p>
    <w:p w:rsidR="00000000" w:rsidDel="00000000" w:rsidP="00000000" w:rsidRDefault="00000000" w:rsidRPr="00000000" w14:paraId="00000035">
      <w:pPr>
        <w:spacing w:after="240" w:before="240" w:line="276" w:lineRule="auto"/>
        <w:jc w:val="both"/>
        <w:rPr/>
      </w:pPr>
      <w:r w:rsidDel="00000000" w:rsidR="00000000" w:rsidRPr="00000000">
        <w:rPr>
          <w:rtl w:val="0"/>
        </w:rPr>
      </w:r>
    </w:p>
    <w:p w:rsidR="00000000" w:rsidDel="00000000" w:rsidP="00000000" w:rsidRDefault="00000000" w:rsidRPr="00000000" w14:paraId="00000036">
      <w:pPr>
        <w:spacing w:after="240" w:before="240" w:line="276" w:lineRule="auto"/>
        <w:jc w:val="both"/>
        <w:rPr/>
      </w:pPr>
      <w:r w:rsidDel="00000000" w:rsidR="00000000" w:rsidRPr="00000000">
        <w:rPr>
          <w:rtl w:val="0"/>
        </w:rPr>
      </w:r>
    </w:p>
    <w:p w:rsidR="00000000" w:rsidDel="00000000" w:rsidP="00000000" w:rsidRDefault="00000000" w:rsidRPr="00000000" w14:paraId="00000037">
      <w:pPr>
        <w:spacing w:after="240" w:before="240" w:line="276" w:lineRule="auto"/>
        <w:jc w:val="both"/>
        <w:rPr/>
      </w:pPr>
      <w:r w:rsidDel="00000000" w:rsidR="00000000" w:rsidRPr="00000000">
        <w:rPr>
          <w:rtl w:val="0"/>
        </w:rPr>
        <w:t xml:space="preserve">Selain dari pada metode yang telah disebutkan di atas ada juga metode pendekatan pembelajaran yang bisa dipergunakan untuk membaca lanjutan yaitu; Pendekatan komunikatif, pendekatan ini merupakan proses membaca dengan menyatakan pendapat atau perasaannya. Selain itu  Pendekatan komunikatif juga didefinisikan sebagai pendekatan yang dilandasi oleh pemikiran bahwa kemampuan menggunakan bahasa dalam berkomunikasi merupakan tujuan yang harus dicapai dalam pembelajaran bahasa.(Laily, 2015). Pendekatan integratif, pendekatan ini merupakan membaca dengan dialog antar dua orang atau bisa juga lebih secara perorangan, berpasangan, atau berkelompok.</w:t>
      </w:r>
      <w:r w:rsidDel="00000000" w:rsidR="00000000" w:rsidRPr="00000000">
        <w:rPr>
          <w:sz w:val="20"/>
          <w:szCs w:val="20"/>
          <w:rtl w:val="0"/>
        </w:rPr>
        <w:t xml:space="preserve"> </w:t>
      </w:r>
      <w:r w:rsidDel="00000000" w:rsidR="00000000" w:rsidRPr="00000000">
        <w:rPr>
          <w:rtl w:val="0"/>
        </w:rPr>
        <w:t xml:space="preserve">Pendekatan keterampilan proses yaitu membaca teks bacaan, menemukan gagasan utama dan menjawab pertanyaan yang diajukan.Dan yang terahkir adalah pendekatan tematis, pendekatan tematis yaitu membaca novel anak-anak dan membicarakan isinya.</w:t>
      </w:r>
    </w:p>
    <w:p w:rsidR="00000000" w:rsidDel="00000000" w:rsidP="00000000" w:rsidRDefault="00000000" w:rsidRPr="00000000" w14:paraId="00000038">
      <w:pPr>
        <w:jc w:val="both"/>
        <w:rPr/>
      </w:pPr>
      <w:r w:rsidDel="00000000" w:rsidR="00000000" w:rsidRPr="00000000">
        <w:rPr>
          <w:rtl w:val="0"/>
        </w:rPr>
        <w:t xml:space="preserve">Tidak hanya itu untuk memperlancar kegiatan membaja lanjutan maka hal terpenting adalah minat siswa itu dalam membaca. Menurut Kamus Bahasa Indonesia minat adalah kecenderungan hati yang tinggi terhadap sesuatu; perhatian; kesukaan. Minat adalah perasaan ingin tahu, mempelajari, mengagumi atau memiliki sesuatu. Karateristik minat menurut Walgito adalah: (a) menimbulkan sikap positif terhadap sesuatu objek (b) adanya sesuatu yang menyenangkan yang timbul dari suatu objek (c) mengandung suatu pengharapan yang menimbulkan keinginan atau gairah untuk mendapatkan sesuatu yang menjadi minatnya.(Sulfina, 2015)Membaca merupakan salah satu aktivitas terpenting dalam kehidupan manusia. Aktivitas membaca menjadi sarana yang dibutuhkan oleh hampir semua bidang kehidupan. Banyak sekali hal yang bergantung pada aktivitas membaca, termasuk kegiatan-kegiatan penting seperti transfer informasi, transfer pengetahuan, komunikasi, juga rekreasi. (Sutarimah, 2015) Selain itu membaca juga didefinisikan sebagai suatu kegiatan untuk memperoleh informasi yang dilakukan oleh pembaca baik secara tersurat maupun tersirat. Membaca ialah suatu pekerjaan atau metode kognitif yang berusaha untuk mendapatkan berbagai jenis informasi yang tertuang di dalam suatu tulisan.(Hardiana, 2016)</w:t>
      </w:r>
    </w:p>
    <w:p w:rsidR="00000000" w:rsidDel="00000000" w:rsidP="00000000" w:rsidRDefault="00000000" w:rsidRPr="00000000" w14:paraId="00000039">
      <w:pPr>
        <w:spacing w:after="240" w:before="240" w:line="276" w:lineRule="auto"/>
        <w:jc w:val="both"/>
        <w:rPr/>
      </w:pPr>
      <w:r w:rsidDel="00000000" w:rsidR="00000000" w:rsidRPr="00000000">
        <w:rPr>
          <w:rtl w:val="0"/>
        </w:rPr>
        <w:t xml:space="preserve">“Jadi dengan ini berarti membaca ialah suatu metode berpikir untuk mendalami suatu isi teks yang dibaca. Sehingga membaca tidak hanya memandang berbagi jenis huruf yang telah membentuk kata, kalimat paragraf, kelompok kata dan wacana saja akan tetapi juga membaca bertujuan untuk memahami lambang atau tanda yang bermakna dan mudah dipahami. Serta melalui membaca bisa mengeja bacaan secara kritis, kreatif dan inovatif sehingga bisa memamahi bacaan secara meyeluruh.</w:t>
      </w:r>
    </w:p>
    <w:p w:rsidR="00000000" w:rsidDel="00000000" w:rsidP="00000000" w:rsidRDefault="00000000" w:rsidRPr="00000000" w14:paraId="0000003A">
      <w:pPr>
        <w:spacing w:after="240" w:before="240" w:line="276" w:lineRule="auto"/>
        <w:jc w:val="both"/>
        <w:rPr/>
      </w:pPr>
      <w:r w:rsidDel="00000000" w:rsidR="00000000" w:rsidRPr="00000000">
        <w:rPr>
          <w:rtl w:val="0"/>
        </w:rPr>
        <w:t xml:space="preserve">Tujuan membaca membaca secara umum yaitu untuk : a) kesenangan, b) menyempurnakan membaca nyaring, c) menggunakan strategi tertentu, d) memperbaharui pengetahuannya tentang suatu topik, e) mengaitkan informasi baru dengan informasi yang telah diketahuinya, f) memperoleh informasi untuk laporan lisan dan tertulis, g) mengkonfirmasikan atau menolak prediksi, h) menampilkan suatu eksperimen atau mengaplikasikan informasi yang diperoleh dari suatu teks dalam beberapa cara lain, i) mempelajari tentang struktur teks, dan j) menjawab pertanyaan-pertanyaan yang spesifik.(Laily, 2014)</w:t>
      </w:r>
    </w:p>
    <w:p w:rsidR="00000000" w:rsidDel="00000000" w:rsidP="00000000" w:rsidRDefault="00000000" w:rsidRPr="00000000" w14:paraId="0000003B">
      <w:pPr>
        <w:spacing w:after="240" w:before="240" w:line="276" w:lineRule="auto"/>
        <w:jc w:val="both"/>
        <w:rPr/>
      </w:pPr>
      <w:r w:rsidDel="00000000" w:rsidR="00000000" w:rsidRPr="00000000">
        <w:rPr>
          <w:rtl w:val="0"/>
        </w:rPr>
        <w:t xml:space="preserve">Bentuk pelaksanaan membaca permulaan  di jejang kelas I Sekolah Dasar di laksanakan dalam Pembelajaran membaca permulaan terbagi ke dalam dua tahap, yakni: pembelajaran membaca tanpa buku dan pembelajaran membaca dengan menggunakan buku. (Halimah, 2014) Pembelajaran membaca tanpa buku dilaksanakan dengan cara mengajar melalui media atau alat peraga selain buku misalnya kartu gambar, kartu huruf, kartu kalimat dan kartu kata. Pembelajaran membaca dengan memakai buku adalah kegiatan membaca memakai buku sebagai alat dalam belajar. Diharapkan melalui tahap tersebut tujuan membaca permulaan bisa tercapai. Pada umumnya tujuan membaca permulaan yaitu: </w:t>
      </w:r>
      <w:r w:rsidDel="00000000" w:rsidR="00000000" w:rsidRPr="00000000">
        <w:rPr>
          <w:highlight w:val="white"/>
          <w:rtl w:val="0"/>
        </w:rPr>
        <w:t xml:space="preserve">(a) Mengenalkan huruf-huruf kepada siswa dalam abjad sebagai bunyi ; (b) Melatih siswa untuk menyuarakan huruf menjadikan suara; (c) Memahami pengetahuan tentang huruf; (d) mahir menyuarakan yang dapat digunakan untuk praktik membaca,  </w:t>
      </w:r>
      <w:r w:rsidDel="00000000" w:rsidR="00000000" w:rsidRPr="00000000">
        <w:rPr>
          <w:rtl w:val="0"/>
        </w:rPr>
        <w:t xml:space="preserve">Soejono dalam ( Rahman, 2014).</w:t>
      </w:r>
    </w:p>
    <w:p w:rsidR="00000000" w:rsidDel="00000000" w:rsidP="00000000" w:rsidRDefault="00000000" w:rsidRPr="00000000" w14:paraId="0000003C">
      <w:pPr>
        <w:spacing w:after="240" w:before="240" w:line="276" w:lineRule="auto"/>
        <w:jc w:val="both"/>
        <w:rPr/>
      </w:pPr>
      <w:r w:rsidDel="00000000" w:rsidR="00000000" w:rsidRPr="00000000">
        <w:rPr>
          <w:rtl w:val="0"/>
        </w:rPr>
        <w:t xml:space="preserve">Berdasarkan uraian di atas dapat dipahami bahwa membaca sangatlah penting maka dari itu keterampilan membaca perlu ditanamkan dari awal. tujuan membaca siswa di kelas I dan II menuntut agar siswa dapat mengenal lambang-lambang tertulis menjadi bunyi-bunyi atau suara yang bermakna, serta menuntu agar siswa membaca dengan lancar dan tepat dalam pengucapannya.(Rahman &amp; Haryanto, 2014). Pada tahap membaca permulaan adalah tahap yang sangat penting karena sebagai dasar peserta didik ke tahap membaca berikutnya yaitu membaca tahap lanjutan</w:t>
      </w:r>
    </w:p>
    <w:p w:rsidR="00000000" w:rsidDel="00000000" w:rsidP="00000000" w:rsidRDefault="00000000" w:rsidRPr="00000000" w14:paraId="0000003D">
      <w:pPr>
        <w:spacing w:before="240" w:line="276" w:lineRule="auto"/>
        <w:jc w:val="both"/>
        <w:rPr>
          <w:highlight w:val="white"/>
        </w:rPr>
      </w:pPr>
      <w:r w:rsidDel="00000000" w:rsidR="00000000" w:rsidRPr="00000000">
        <w:rPr>
          <w:highlight w:val="white"/>
          <w:rtl w:val="0"/>
        </w:rPr>
        <w:t xml:space="preserve"> </w:t>
      </w:r>
    </w:p>
    <w:p w:rsidR="00000000" w:rsidDel="00000000" w:rsidP="00000000" w:rsidRDefault="00000000" w:rsidRPr="00000000" w14:paraId="0000003E">
      <w:pPr>
        <w:spacing w:before="240" w:line="276" w:lineRule="auto"/>
        <w:jc w:val="both"/>
        <w:rPr>
          <w:highlight w:val="white"/>
        </w:rPr>
      </w:pPr>
      <w:r w:rsidDel="00000000" w:rsidR="00000000" w:rsidRPr="00000000">
        <w:rPr>
          <w:highlight w:val="white"/>
          <w:rtl w:val="0"/>
        </w:rPr>
        <w:t xml:space="preserve">Membaca lanjutan merupakan pembelajaran membaca yang diperoleh oleh peserta didik di sekolah dasafr pada tingakat kelas tinggi (IV, V, VI). Tingkatan proses penguasaan membaca pada membaca lanjutan adalah tidak hanya sekedar membaca tapi memiliki tujuan untuk memahami dan menggali informasi dari wacana yang dibaca sehingga pembaca mendcapoatkan wawasan barfu dari informasi yang diperoleh lewat membaca. Membaca lanjutan menekankan pada pemahaman bacaan.</w:t>
      </w:r>
    </w:p>
    <w:p w:rsidR="00000000" w:rsidDel="00000000" w:rsidP="00000000" w:rsidRDefault="00000000" w:rsidRPr="00000000" w14:paraId="0000003F">
      <w:pPr>
        <w:spacing w:before="240" w:line="276" w:lineRule="auto"/>
        <w:jc w:val="both"/>
        <w:rPr>
          <w:highlight w:val="white"/>
        </w:rPr>
      </w:pPr>
      <w:r w:rsidDel="00000000" w:rsidR="00000000" w:rsidRPr="00000000">
        <w:rPr>
          <w:highlight w:val="white"/>
          <w:rtl w:val="0"/>
        </w:rPr>
        <w:t xml:space="preserve"> </w:t>
      </w:r>
    </w:p>
    <w:p w:rsidR="00000000" w:rsidDel="00000000" w:rsidP="00000000" w:rsidRDefault="00000000" w:rsidRPr="00000000" w14:paraId="00000040">
      <w:pPr>
        <w:spacing w:before="240" w:line="276" w:lineRule="auto"/>
        <w:jc w:val="both"/>
        <w:rPr>
          <w:highlight w:val="white"/>
        </w:rPr>
      </w:pPr>
      <w:r w:rsidDel="00000000" w:rsidR="00000000" w:rsidRPr="00000000">
        <w:rPr>
          <w:highlight w:val="white"/>
          <w:rtl w:val="0"/>
        </w:rPr>
        <w:t xml:space="preserve">Jenis-jenis membaca lanjutan terdiri dari; a.</w:t>
      </w:r>
      <w:r w:rsidDel="00000000" w:rsidR="00000000" w:rsidRPr="00000000">
        <w:rPr>
          <w:rtl w:val="0"/>
        </w:rPr>
        <w:t xml:space="preserve"> </w:t>
      </w:r>
      <w:r w:rsidDel="00000000" w:rsidR="00000000" w:rsidRPr="00000000">
        <w:rPr>
          <w:highlight w:val="white"/>
          <w:rtl w:val="0"/>
        </w:rPr>
        <w:t xml:space="preserve">Membaca memindai atau disebut juga membaca scanning yaitu teknik membaca untuk memperoleh informasi tanpa membaca yang lain-lain dengan cepat dan tepat. (Sunarsih et al., 2022) b. membaca layap, membaca layap atau bisa disebut juga dengan membaca sekilas (skimming) adalah membaca yang membuat mata kita bergerak cepat melihat , memperhatikan bahan tertulis untuk mengetahui isi umum atau bagian dalam suatu bacaan. c. membaca intensif, membaca intensive atau intensive reading adalah proses membaca yang dilakukan secara seksama, cermat , dan teliti dalam penangan terperinci yang dilakukan pada saat membaca karena kegiatan membaca intensif ini tidak semata – mata merupakan kegiatan membaca saja tetapi lebih menekankan pada pemahaman isi bacaan dalam kegiatan membaca intensif ini teks yang dibaca biasanya disajikan teks yang pendek pendek. d. membaca dalam hati adalah membaca tidak bersuara, tanpa gerakan bibir, tanpa gerakan kepala, tanpa berbisik, dan memahami bacaan yang dibaca secara diam. (Fauji et al., 2020)</w:t>
      </w:r>
    </w:p>
    <w:p w:rsidR="00000000" w:rsidDel="00000000" w:rsidP="00000000" w:rsidRDefault="00000000" w:rsidRPr="00000000" w14:paraId="00000041">
      <w:pPr>
        <w:spacing w:before="240" w:line="276" w:lineRule="auto"/>
        <w:jc w:val="both"/>
        <w:rPr/>
      </w:pPr>
      <w:r w:rsidDel="00000000" w:rsidR="00000000" w:rsidRPr="00000000">
        <w:rPr>
          <w:highlight w:val="white"/>
          <w:rtl w:val="0"/>
        </w:rPr>
        <w:t xml:space="preserve"> Untuk menunjang jenis-jenis  kegiatan membaca diatas tentu kita membutuhkan cara atau alternatif untuk bisa mempercepat dan mengefisien waktu untuk membaca tersebut  maka di pakailah suatu metode. Metode membaca lanjutan dibagi menjadi empat metode yaitu; </w:t>
      </w:r>
      <w:r w:rsidDel="00000000" w:rsidR="00000000" w:rsidRPr="00000000">
        <w:rPr>
          <w:rtl w:val="0"/>
        </w:rPr>
        <w:t xml:space="preserve">1.Metode Baca-layap (skimming) : metode skimming ialah keterampilan membaca yang diatur secara sistematis untuk mendapatkan hasil yang efisien. Dalam menggunakan metode skimming diharapkan dapat mengambil intisari dari suatu bacaan yang berupa ide pokok atau hal-hal yang penting. Metode</w:t>
      </w:r>
      <w:r w:rsidDel="00000000" w:rsidR="00000000" w:rsidRPr="00000000">
        <w:rPr>
          <w:highlight w:val="white"/>
          <w:rtl w:val="0"/>
        </w:rPr>
        <w:t xml:space="preserve"> </w:t>
      </w:r>
      <w:r w:rsidDel="00000000" w:rsidR="00000000" w:rsidRPr="00000000">
        <w:rPr>
          <w:rtl w:val="0"/>
        </w:rPr>
        <w:t xml:space="preserve">membaca skimming juga dikatagorikan dalam membaca cepat dan dipergunakan dengan lima tujuan, yaitu mengenal topik bacaan, opini, bagian penting organisasi bacaan, penyegaran dan memperoleh kesan umum dari sebuah buku yang dibaca. 2.Metode Baca-tatap (scanning) : metode ini berfungsi untuk menemukan kata tertentu dalam kamus atau mencari nomor telepon.3.Metode Baca-pilih (selecting) : metode ini dilakukan dengan cara memilih bahan/bagian bacaan yang dianggap relevan dengan kebutuhan pembacanya.4.Metode Baca-lompat (skipping) : metode ini dipergunakan untuk menemukan bagian bacaan relevandengan kebutuhan pembacanya, dilakukan dengan cara melompati bagian-bagianyang tidak diperlukan. Dengan metode-metode yang telah disebutkan diatas maka proses membaca lanjutan akan terbantu dan akan memudahkan kita juga di didalam membaca lanjutan.</w:t>
      </w:r>
    </w:p>
    <w:p w:rsidR="00000000" w:rsidDel="00000000" w:rsidP="00000000" w:rsidRDefault="00000000" w:rsidRPr="00000000" w14:paraId="00000042">
      <w:pPr>
        <w:spacing w:before="240" w:line="276" w:lineRule="auto"/>
        <w:jc w:val="both"/>
        <w:rPr/>
      </w:pPr>
      <w:r w:rsidDel="00000000" w:rsidR="00000000" w:rsidRPr="00000000">
        <w:rPr>
          <w:rtl w:val="0"/>
        </w:rPr>
        <w:t xml:space="preserve">Selain dari pada metode yang telah disebutkan di atas ada juga metode pendekatan pembelajaran yang bisa dipergunakan untuk membaca lanjutan yaitu; Pendekatan komunikatif, pendekatan ini merupakan proses membaca dengan menyatakan pendapat atau perasaannya. Selain itu  Pendekatan komunikatif juga didefinisikan sebagai pendekatan yang dilandasi oleh pemikiran bahwa kemampuan menggunakan bahasa dalam berkomunikasi merupakan tujuan yang harus dicapai dalam pembelajaran bahasa.(Laily, 2015). Pendekatan integratif, pendekatan ini merupakan membaca dengan dialog antar dua orang atau bisa juga lebih secara perorangan, berpasangan, atau berkelompok. Pendekatan keterampilan proses yaitu membaca teks bacaan, menemukan gagasan utama dan menjawab pertanyaan yang diajukan.Dan yang terahkir adalah pendekatan tematis, pendekatan tematis yaitu membaca novel anak-anak dan membicarakan isinya.</w:t>
      </w:r>
    </w:p>
    <w:p w:rsidR="00000000" w:rsidDel="00000000" w:rsidP="00000000" w:rsidRDefault="00000000" w:rsidRPr="00000000" w14:paraId="00000043">
      <w:pPr>
        <w:jc w:val="both"/>
        <w:rPr/>
      </w:pPr>
      <w:r w:rsidDel="00000000" w:rsidR="00000000" w:rsidRPr="00000000">
        <w:rPr>
          <w:rtl w:val="0"/>
        </w:rPr>
        <w:t xml:space="preserve">Tidak hanya itu untuk memperlancar kegiatan membaja lanjutan maka hal terpenting adalah minat siswa itu dalam membaca. Menurut Kamus Bahasa Indonesia minat adalah kecenderungan hati yang tinggi terhadap sesuatu; perhatian; kesukaan. Minat adalah perasaan ingin tahu, mempelajari, mengagumi atau memiliki sesuatu. Karateristik minat menurut Walgito adalah: (a) menimbulkan sikap positif terhadap sesuatu objek (b) adanya sesuatu yang menyenangkan yang timbul dari suatu objek (c) mengandung suatu pengharapan yang menimbulkan keinginan atau gairah untuk mendapatkan sesuatu yang menjadi minatnya.(Sulfina, 2015)</w:t>
      </w:r>
    </w:p>
    <w:p w:rsidR="00000000" w:rsidDel="00000000" w:rsidP="00000000" w:rsidRDefault="00000000" w:rsidRPr="00000000" w14:paraId="00000044">
      <w:pPr>
        <w:jc w:val="both"/>
        <w:rPr>
          <w:sz w:val="20"/>
          <w:szCs w:val="20"/>
        </w:rPr>
      </w:pPr>
      <w:r w:rsidDel="00000000" w:rsidR="00000000" w:rsidRPr="00000000">
        <w:rPr>
          <w:rtl w:val="0"/>
        </w:rPr>
      </w:r>
    </w:p>
    <w:p w:rsidR="00000000" w:rsidDel="00000000" w:rsidP="00000000" w:rsidRDefault="00000000" w:rsidRPr="00000000" w14:paraId="00000045">
      <w:pPr>
        <w:jc w:val="both"/>
        <w:rPr>
          <w:sz w:val="20"/>
          <w:szCs w:val="20"/>
        </w:rPr>
      </w:pPr>
      <w:r w:rsidDel="00000000" w:rsidR="00000000" w:rsidRPr="00000000">
        <w:rPr>
          <w:rtl w:val="0"/>
        </w:rPr>
      </w:r>
    </w:p>
    <w:p w:rsidR="00000000" w:rsidDel="00000000" w:rsidP="00000000" w:rsidRDefault="00000000" w:rsidRPr="00000000" w14:paraId="00000046">
      <w:pPr>
        <w:jc w:val="both"/>
        <w:rPr>
          <w:sz w:val="20"/>
          <w:szCs w:val="20"/>
        </w:rPr>
      </w:pPr>
      <w:r w:rsidDel="00000000" w:rsidR="00000000" w:rsidRPr="00000000">
        <w:rPr>
          <w:b w:val="1"/>
          <w:rtl w:val="0"/>
        </w:rPr>
        <w:t xml:space="preserve">METHOD </w:t>
      </w:r>
      <w:r w:rsidDel="00000000" w:rsidR="00000000" w:rsidRPr="00000000">
        <w:rPr>
          <w:sz w:val="20"/>
          <w:szCs w:val="20"/>
          <w:rtl w:val="0"/>
        </w:rPr>
        <w:t xml:space="preserve">(</w:t>
      </w:r>
      <w:r w:rsidDel="00000000" w:rsidR="00000000" w:rsidRPr="00000000">
        <w:rPr>
          <w:i w:val="1"/>
          <w:sz w:val="20"/>
          <w:szCs w:val="20"/>
          <w:rtl w:val="0"/>
        </w:rPr>
        <w:t xml:space="preserve">TNR 12</w:t>
      </w:r>
      <w:r w:rsidDel="00000000" w:rsidR="00000000" w:rsidRPr="00000000">
        <w:rPr>
          <w:sz w:val="20"/>
          <w:szCs w:val="20"/>
          <w:rtl w:val="0"/>
        </w:rPr>
        <w:t xml:space="preserve">)</w:t>
      </w:r>
    </w:p>
    <w:p w:rsidR="00000000" w:rsidDel="00000000" w:rsidP="00000000" w:rsidRDefault="00000000" w:rsidRPr="00000000" w14:paraId="00000047">
      <w:pPr>
        <w:widowControl w:val="0"/>
        <w:tabs>
          <w:tab w:val="left" w:pos="0"/>
        </w:tabs>
        <w:ind w:firstLine="567"/>
        <w:jc w:val="both"/>
        <w:rPr>
          <w:color w:val="0e101a"/>
          <w:sz w:val="22"/>
          <w:szCs w:val="22"/>
        </w:rPr>
      </w:pPr>
      <w:r w:rsidDel="00000000" w:rsidR="00000000" w:rsidRPr="00000000">
        <w:rPr>
          <w:sz w:val="20"/>
          <w:szCs w:val="20"/>
          <w:rtl w:val="0"/>
        </w:rPr>
        <w:t xml:space="preserve">(</w:t>
      </w:r>
      <w:r w:rsidDel="00000000" w:rsidR="00000000" w:rsidRPr="00000000">
        <w:rPr>
          <w:i w:val="1"/>
          <w:sz w:val="20"/>
          <w:szCs w:val="20"/>
          <w:rtl w:val="0"/>
        </w:rPr>
        <w:t xml:space="preserve">TNR 11</w:t>
      </w:r>
      <w:r w:rsidDel="00000000" w:rsidR="00000000" w:rsidRPr="00000000">
        <w:rPr>
          <w:sz w:val="20"/>
          <w:szCs w:val="20"/>
          <w:rtl w:val="0"/>
        </w:rPr>
        <w:t xml:space="preserve">)</w:t>
      </w:r>
      <w:r w:rsidDel="00000000" w:rsidR="00000000" w:rsidRPr="00000000">
        <w:rPr>
          <w:sz w:val="22"/>
          <w:szCs w:val="22"/>
          <w:rtl w:val="0"/>
        </w:rPr>
        <w:t xml:space="preserve"> </w:t>
      </w:r>
      <w:r w:rsidDel="00000000" w:rsidR="00000000" w:rsidRPr="00000000">
        <w:rPr>
          <w:color w:val="0e101a"/>
          <w:sz w:val="22"/>
          <w:szCs w:val="22"/>
          <w:rtl w:val="0"/>
        </w:rPr>
        <w:t xml:space="preserve">This section should include sufficient details about the method used in the research. Detailed information about the method should be stated in clear explication. How the research is conducted, in which methods, and how the data is collected and analyzed. If using the experiment, simulation, statistical test, or analysis are used to create the results to enable another researcher to replicate the procedure.</w:t>
      </w:r>
    </w:p>
    <w:p w:rsidR="00000000" w:rsidDel="00000000" w:rsidP="00000000" w:rsidRDefault="00000000" w:rsidRPr="00000000" w14:paraId="00000048">
      <w:pPr>
        <w:tabs>
          <w:tab w:val="left" w:pos="0"/>
        </w:tabs>
        <w:ind w:firstLine="567"/>
        <w:jc w:val="both"/>
        <w:rPr>
          <w:sz w:val="22"/>
          <w:szCs w:val="22"/>
        </w:rPr>
      </w:pPr>
      <w:r w:rsidDel="00000000" w:rsidR="00000000" w:rsidRPr="00000000">
        <w:rPr>
          <w:sz w:val="22"/>
          <w:szCs w:val="22"/>
          <w:rtl w:val="0"/>
        </w:rPr>
        <w:t xml:space="preserve">Then, a method that contains a brief description of the research methods used (approximately 10% of the body of the article). The next part is very important, which is about the results and discussion. This section is written about 65% of the overall content of the article, and the discussion of the results of the study should refer to the results of previous research. Conclusions are written briefly (about 5% of the body of the article) to state the short answer to the research problem.</w:t>
      </w:r>
    </w:p>
    <w:p w:rsidR="00000000" w:rsidDel="00000000" w:rsidP="00000000" w:rsidRDefault="00000000" w:rsidRPr="00000000" w14:paraId="00000049">
      <w:pPr>
        <w:tabs>
          <w:tab w:val="left" w:pos="0"/>
        </w:tabs>
        <w:ind w:firstLine="567"/>
        <w:jc w:val="both"/>
        <w:rPr>
          <w:b w:val="1"/>
        </w:rPr>
      </w:pPr>
      <w:r w:rsidDel="00000000" w:rsidR="00000000" w:rsidRPr="00000000">
        <w:rPr>
          <w:rtl w:val="0"/>
        </w:rPr>
      </w:r>
    </w:p>
    <w:p w:rsidR="00000000" w:rsidDel="00000000" w:rsidP="00000000" w:rsidRDefault="00000000" w:rsidRPr="00000000" w14:paraId="0000004A">
      <w:pPr>
        <w:jc w:val="both"/>
        <w:rPr>
          <w:sz w:val="20"/>
          <w:szCs w:val="20"/>
        </w:rPr>
      </w:pPr>
      <w:r w:rsidDel="00000000" w:rsidR="00000000" w:rsidRPr="00000000">
        <w:rPr>
          <w:b w:val="1"/>
          <w:rtl w:val="0"/>
        </w:rPr>
        <w:t xml:space="preserve">RESULTS AND DISCUSSION </w:t>
      </w:r>
      <w:r w:rsidDel="00000000" w:rsidR="00000000" w:rsidRPr="00000000">
        <w:rPr>
          <w:sz w:val="20"/>
          <w:szCs w:val="20"/>
          <w:rtl w:val="0"/>
        </w:rPr>
        <w:t xml:space="preserve">(</w:t>
      </w:r>
      <w:r w:rsidDel="00000000" w:rsidR="00000000" w:rsidRPr="00000000">
        <w:rPr>
          <w:i w:val="1"/>
          <w:sz w:val="20"/>
          <w:szCs w:val="20"/>
          <w:rtl w:val="0"/>
        </w:rPr>
        <w:t xml:space="preserve">TNR 12</w:t>
      </w:r>
      <w:r w:rsidDel="00000000" w:rsidR="00000000" w:rsidRPr="00000000">
        <w:rPr>
          <w:sz w:val="20"/>
          <w:szCs w:val="20"/>
          <w:rtl w:val="0"/>
        </w:rPr>
        <w:t xml:space="preserve">)</w:t>
      </w:r>
    </w:p>
    <w:p w:rsidR="00000000" w:rsidDel="00000000" w:rsidP="00000000" w:rsidRDefault="00000000" w:rsidRPr="00000000" w14:paraId="0000004B">
      <w:pPr>
        <w:widowControl w:val="0"/>
        <w:tabs>
          <w:tab w:val="left" w:pos="0"/>
        </w:tabs>
        <w:jc w:val="both"/>
        <w:rPr>
          <w:b w:val="1"/>
          <w:sz w:val="22"/>
          <w:szCs w:val="22"/>
        </w:rPr>
      </w:pPr>
      <w:r w:rsidDel="00000000" w:rsidR="00000000" w:rsidRPr="00000000">
        <w:rPr>
          <w:b w:val="1"/>
          <w:sz w:val="22"/>
          <w:szCs w:val="22"/>
          <w:rtl w:val="0"/>
        </w:rPr>
        <w:t xml:space="preserve">Result </w:t>
      </w:r>
      <w:r w:rsidDel="00000000" w:rsidR="00000000" w:rsidRPr="00000000">
        <w:rPr>
          <w:sz w:val="20"/>
          <w:szCs w:val="20"/>
          <w:rtl w:val="0"/>
        </w:rPr>
        <w:t xml:space="preserve">(</w:t>
      </w:r>
      <w:r w:rsidDel="00000000" w:rsidR="00000000" w:rsidRPr="00000000">
        <w:rPr>
          <w:i w:val="1"/>
          <w:sz w:val="20"/>
          <w:szCs w:val="20"/>
          <w:rtl w:val="0"/>
        </w:rPr>
        <w:t xml:space="preserve">TNR 11</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4C">
      <w:pPr>
        <w:widowControl w:val="0"/>
        <w:tabs>
          <w:tab w:val="left" w:pos="0"/>
        </w:tabs>
        <w:ind w:firstLine="567"/>
        <w:jc w:val="both"/>
        <w:rPr>
          <w:sz w:val="22"/>
          <w:szCs w:val="22"/>
        </w:rPr>
      </w:pPr>
      <w:r w:rsidDel="00000000" w:rsidR="00000000" w:rsidRPr="00000000">
        <w:rPr>
          <w:sz w:val="20"/>
          <w:szCs w:val="20"/>
          <w:rtl w:val="0"/>
        </w:rPr>
        <w:t xml:space="preserve">(</w:t>
      </w:r>
      <w:r w:rsidDel="00000000" w:rsidR="00000000" w:rsidRPr="00000000">
        <w:rPr>
          <w:i w:val="1"/>
          <w:sz w:val="20"/>
          <w:szCs w:val="20"/>
          <w:rtl w:val="0"/>
        </w:rPr>
        <w:t xml:space="preserve">TNR 11</w:t>
      </w:r>
      <w:r w:rsidDel="00000000" w:rsidR="00000000" w:rsidRPr="00000000">
        <w:rPr>
          <w:sz w:val="20"/>
          <w:szCs w:val="20"/>
          <w:rtl w:val="0"/>
        </w:rPr>
        <w:t xml:space="preserve">)</w:t>
      </w:r>
      <w:r w:rsidDel="00000000" w:rsidR="00000000" w:rsidRPr="00000000">
        <w:rPr>
          <w:sz w:val="22"/>
          <w:szCs w:val="22"/>
          <w:rtl w:val="0"/>
        </w:rPr>
        <w:t xml:space="preserve"> In general, the results of the study are described first, and then there is part of the discussion. As in this template, there are separate subheadings of results and discussions. </w:t>
      </w:r>
    </w:p>
    <w:p w:rsidR="00000000" w:rsidDel="00000000" w:rsidP="00000000" w:rsidRDefault="00000000" w:rsidRPr="00000000" w14:paraId="0000004D">
      <w:pPr>
        <w:widowControl w:val="0"/>
        <w:tabs>
          <w:tab w:val="left" w:pos="0"/>
        </w:tabs>
        <w:ind w:firstLine="567"/>
        <w:jc w:val="both"/>
        <w:rPr>
          <w:sz w:val="22"/>
          <w:szCs w:val="22"/>
        </w:rPr>
      </w:pPr>
      <w:r w:rsidDel="00000000" w:rsidR="00000000" w:rsidRPr="00000000">
        <w:rPr>
          <w:sz w:val="22"/>
          <w:szCs w:val="22"/>
          <w:rtl w:val="0"/>
        </w:rPr>
        <w:t xml:space="preserve">Articles can contain tables and/or images. Tables or pictures should not be too long, too big, and too much. Authors should use variations in the table and drawing presentations. The tables and images presented should be referenced in the text. </w:t>
      </w:r>
    </w:p>
    <w:p w:rsidR="00000000" w:rsidDel="00000000" w:rsidP="00000000" w:rsidRDefault="00000000" w:rsidRPr="00000000" w14:paraId="0000004E">
      <w:pPr>
        <w:widowControl w:val="0"/>
        <w:tabs>
          <w:tab w:val="left" w:pos="0"/>
        </w:tabs>
        <w:ind w:firstLine="567"/>
        <w:jc w:val="both"/>
        <w:rPr>
          <w:sz w:val="22"/>
          <w:szCs w:val="22"/>
        </w:rPr>
      </w:pPr>
      <w:r w:rsidDel="00000000" w:rsidR="00000000" w:rsidRPr="00000000">
        <w:rPr>
          <w:sz w:val="22"/>
          <w:szCs w:val="22"/>
          <w:rtl w:val="0"/>
        </w:rPr>
        <w:t xml:space="preserve">In </w:t>
      </w:r>
      <w:r w:rsidDel="00000000" w:rsidR="00000000" w:rsidRPr="00000000">
        <w:rPr>
          <w:i w:val="1"/>
          <w:sz w:val="22"/>
          <w:szCs w:val="22"/>
          <w:rtl w:val="0"/>
        </w:rPr>
        <w:t xml:space="preserve">Diksi,</w:t>
      </w:r>
      <w:r w:rsidDel="00000000" w:rsidR="00000000" w:rsidRPr="00000000">
        <w:rPr>
          <w:sz w:val="22"/>
          <w:szCs w:val="22"/>
          <w:rtl w:val="0"/>
        </w:rPr>
        <w:t xml:space="preserve"> table writing is like the following example Table 1 and Figure 1 below. In the body of the paragraph, please mention Table 1, which describes some of the Style names in this article's template, while Figure 1 describes the percentage of the writing section and it is about the number of words in each section specified in </w:t>
      </w:r>
      <w:r w:rsidDel="00000000" w:rsidR="00000000" w:rsidRPr="00000000">
        <w:rPr>
          <w:i w:val="1"/>
          <w:sz w:val="22"/>
          <w:szCs w:val="22"/>
          <w:rtl w:val="0"/>
        </w:rPr>
        <w:t xml:space="preserve">Diksi</w:t>
      </w:r>
      <w:r w:rsidDel="00000000" w:rsidR="00000000" w:rsidRPr="00000000">
        <w:rPr>
          <w:sz w:val="22"/>
          <w:szCs w:val="22"/>
          <w:rtl w:val="0"/>
        </w:rPr>
        <w:t xml:space="preserve">. Note that the table does not contain vertical (upright) lines, and horizontal (flat) lines exist only on the head and tail of the table. The size of the table fill letter can be reduced, for example:</w:t>
      </w:r>
    </w:p>
    <w:p w:rsidR="00000000" w:rsidDel="00000000" w:rsidP="00000000" w:rsidRDefault="00000000" w:rsidRPr="00000000" w14:paraId="0000004F">
      <w:pPr>
        <w:widowControl w:val="0"/>
        <w:tabs>
          <w:tab w:val="left" w:pos="0"/>
        </w:tabs>
        <w:ind w:firstLine="567"/>
        <w:jc w:val="both"/>
        <w:rPr>
          <w:sz w:val="22"/>
          <w:szCs w:val="22"/>
        </w:rPr>
      </w:pPr>
      <w:r w:rsidDel="00000000" w:rsidR="00000000" w:rsidRPr="00000000">
        <w:rPr>
          <w:rtl w:val="0"/>
        </w:rPr>
      </w:r>
    </w:p>
    <w:p w:rsidR="00000000" w:rsidDel="00000000" w:rsidP="00000000" w:rsidRDefault="00000000" w:rsidRPr="00000000" w14:paraId="00000050">
      <w:pPr>
        <w:tabs>
          <w:tab w:val="left" w:pos="567"/>
        </w:tabs>
        <w:ind w:hanging="493"/>
        <w:jc w:val="center"/>
        <w:rPr>
          <w:sz w:val="22"/>
          <w:szCs w:val="22"/>
        </w:rPr>
      </w:pPr>
      <w:r w:rsidDel="00000000" w:rsidR="00000000" w:rsidRPr="00000000">
        <w:rPr>
          <w:sz w:val="22"/>
          <w:szCs w:val="22"/>
          <w:rtl w:val="0"/>
        </w:rPr>
        <w:t xml:space="preserve">Table 1. Style and its function</w:t>
      </w:r>
    </w:p>
    <w:tbl>
      <w:tblPr>
        <w:tblStyle w:val="Table2"/>
        <w:tblW w:w="4836.0" w:type="dxa"/>
        <w:jc w:val="center"/>
        <w:tblBorders>
          <w:top w:color="000000" w:space="0" w:sz="4" w:val="single"/>
          <w:bottom w:color="000000" w:space="0" w:sz="4" w:val="single"/>
        </w:tblBorders>
        <w:tblLayout w:type="fixed"/>
        <w:tblLook w:val="0400"/>
      </w:tblPr>
      <w:tblGrid>
        <w:gridCol w:w="461"/>
        <w:gridCol w:w="2039"/>
        <w:gridCol w:w="2336"/>
        <w:tblGridChange w:id="0">
          <w:tblGrid>
            <w:gridCol w:w="461"/>
            <w:gridCol w:w="2039"/>
            <w:gridCol w:w="2336"/>
          </w:tblGrid>
        </w:tblGridChange>
      </w:tblGrid>
      <w:tr>
        <w:trPr>
          <w:cantSplit w:val="0"/>
          <w:tblHeader w:val="0"/>
        </w:trPr>
        <w:tc>
          <w:tcPr>
            <w:tcBorders>
              <w:top w:color="000000" w:space="0" w:sz="4" w:val="single"/>
              <w:bottom w:color="000000" w:space="0" w:sz="4" w:val="single"/>
            </w:tcBorders>
            <w:shd w:fill="auto" w:val="clear"/>
            <w:vAlign w:val="center"/>
          </w:tcPr>
          <w:p w:rsidR="00000000" w:rsidDel="00000000" w:rsidP="00000000" w:rsidRDefault="00000000" w:rsidRPr="00000000" w14:paraId="00000051">
            <w:pPr>
              <w:widowControl w:val="0"/>
              <w:tabs>
                <w:tab w:val="left" w:pos="567"/>
              </w:tabs>
              <w:jc w:val="both"/>
              <w:rPr>
                <w:color w:val="0d0d0d"/>
                <w:sz w:val="20"/>
                <w:szCs w:val="20"/>
              </w:rPr>
            </w:pPr>
            <w:r w:rsidDel="00000000" w:rsidR="00000000" w:rsidRPr="00000000">
              <w:rPr>
                <w:color w:val="0d0d0d"/>
                <w:sz w:val="20"/>
                <w:szCs w:val="20"/>
                <w:rtl w:val="0"/>
              </w:rPr>
              <w:t xml:space="preserve">No</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52">
            <w:pPr>
              <w:widowControl w:val="0"/>
              <w:tabs>
                <w:tab w:val="left" w:pos="567"/>
              </w:tabs>
              <w:jc w:val="center"/>
              <w:rPr>
                <w:color w:val="0d0d0d"/>
                <w:sz w:val="20"/>
                <w:szCs w:val="20"/>
              </w:rPr>
            </w:pPr>
            <w:r w:rsidDel="00000000" w:rsidR="00000000" w:rsidRPr="00000000">
              <w:rPr>
                <w:i w:val="1"/>
                <w:color w:val="0d0d0d"/>
                <w:sz w:val="20"/>
                <w:szCs w:val="20"/>
                <w:rtl w:val="0"/>
              </w:rPr>
              <w:t xml:space="preserve">Style</w:t>
            </w: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53">
            <w:pPr>
              <w:widowControl w:val="0"/>
              <w:tabs>
                <w:tab w:val="left" w:pos="567"/>
              </w:tabs>
              <w:jc w:val="center"/>
              <w:rPr>
                <w:color w:val="0d0d0d"/>
                <w:sz w:val="20"/>
                <w:szCs w:val="20"/>
              </w:rPr>
            </w:pPr>
            <w:r w:rsidDel="00000000" w:rsidR="00000000" w:rsidRPr="00000000">
              <w:rPr>
                <w:color w:val="0d0d0d"/>
                <w:sz w:val="20"/>
                <w:szCs w:val="20"/>
                <w:rtl w:val="0"/>
              </w:rPr>
              <w:t xml:space="preserve">Function</w:t>
            </w:r>
          </w:p>
        </w:tc>
      </w:tr>
      <w:tr>
        <w:trPr>
          <w:cantSplit w:val="0"/>
          <w:tblHeader w:val="0"/>
        </w:trPr>
        <w:tc>
          <w:tcPr>
            <w:tcBorders>
              <w:top w:color="000000" w:space="0" w:sz="4" w:val="single"/>
            </w:tcBorders>
            <w:shd w:fill="auto" w:val="clear"/>
            <w:vAlign w:val="center"/>
          </w:tcPr>
          <w:p w:rsidR="00000000" w:rsidDel="00000000" w:rsidP="00000000" w:rsidRDefault="00000000" w:rsidRPr="00000000" w14:paraId="00000054">
            <w:pPr>
              <w:widowControl w:val="0"/>
              <w:tabs>
                <w:tab w:val="left" w:pos="567"/>
              </w:tabs>
              <w:jc w:val="both"/>
              <w:rPr>
                <w:color w:val="0d0d0d"/>
                <w:sz w:val="20"/>
                <w:szCs w:val="20"/>
              </w:rPr>
            </w:pPr>
            <w:r w:rsidDel="00000000" w:rsidR="00000000" w:rsidRPr="00000000">
              <w:rPr>
                <w:color w:val="0d0d0d"/>
                <w:sz w:val="20"/>
                <w:szCs w:val="20"/>
                <w:rtl w:val="0"/>
              </w:rPr>
              <w:t xml:space="preserve">1</w:t>
            </w:r>
          </w:p>
        </w:tc>
        <w:tc>
          <w:tcPr>
            <w:tcBorders>
              <w:top w:color="000000" w:space="0" w:sz="4" w:val="single"/>
            </w:tcBorders>
            <w:shd w:fill="auto" w:val="clear"/>
            <w:vAlign w:val="center"/>
          </w:tcPr>
          <w:p w:rsidR="00000000" w:rsidDel="00000000" w:rsidP="00000000" w:rsidRDefault="00000000" w:rsidRPr="00000000" w14:paraId="00000055">
            <w:pPr>
              <w:widowControl w:val="0"/>
              <w:tabs>
                <w:tab w:val="left" w:pos="567"/>
              </w:tabs>
              <w:jc w:val="both"/>
              <w:rPr>
                <w:color w:val="0d0d0d"/>
                <w:sz w:val="20"/>
                <w:szCs w:val="20"/>
              </w:rPr>
            </w:pPr>
            <w:r w:rsidDel="00000000" w:rsidR="00000000" w:rsidRPr="00000000">
              <w:rPr>
                <w:color w:val="0d0d0d"/>
                <w:sz w:val="20"/>
                <w:szCs w:val="20"/>
                <w:rtl w:val="0"/>
              </w:rPr>
              <w:t xml:space="preserve">Diksi_abstract body</w:t>
            </w:r>
          </w:p>
        </w:tc>
        <w:tc>
          <w:tcPr>
            <w:tcBorders>
              <w:top w:color="000000" w:space="0" w:sz="4" w:val="single"/>
            </w:tcBorders>
            <w:shd w:fill="auto" w:val="clear"/>
            <w:vAlign w:val="center"/>
          </w:tcPr>
          <w:p w:rsidR="00000000" w:rsidDel="00000000" w:rsidP="00000000" w:rsidRDefault="00000000" w:rsidRPr="00000000" w14:paraId="00000056">
            <w:pPr>
              <w:widowControl w:val="0"/>
              <w:tabs>
                <w:tab w:val="left" w:pos="567"/>
              </w:tabs>
              <w:jc w:val="both"/>
              <w:rPr>
                <w:color w:val="0d0d0d"/>
                <w:sz w:val="20"/>
                <w:szCs w:val="20"/>
              </w:rPr>
            </w:pPr>
            <w:r w:rsidDel="00000000" w:rsidR="00000000" w:rsidRPr="00000000">
              <w:rPr>
                <w:color w:val="0d0d0d"/>
                <w:sz w:val="20"/>
                <w:szCs w:val="20"/>
                <w:rtl w:val="0"/>
              </w:rPr>
              <w:t xml:space="preserve">Abstract</w:t>
            </w:r>
          </w:p>
        </w:tc>
      </w:tr>
      <w:tr>
        <w:trPr>
          <w:cantSplit w:val="0"/>
          <w:trHeight w:val="68" w:hRule="atLeast"/>
          <w:tblHeader w:val="0"/>
        </w:trPr>
        <w:tc>
          <w:tcPr>
            <w:shd w:fill="auto" w:val="clear"/>
            <w:vAlign w:val="center"/>
          </w:tcPr>
          <w:p w:rsidR="00000000" w:rsidDel="00000000" w:rsidP="00000000" w:rsidRDefault="00000000" w:rsidRPr="00000000" w14:paraId="00000057">
            <w:pPr>
              <w:widowControl w:val="0"/>
              <w:tabs>
                <w:tab w:val="left" w:pos="567"/>
              </w:tabs>
              <w:jc w:val="both"/>
              <w:rPr>
                <w:color w:val="0d0d0d"/>
                <w:sz w:val="20"/>
                <w:szCs w:val="20"/>
              </w:rPr>
            </w:pPr>
            <w:r w:rsidDel="00000000" w:rsidR="00000000" w:rsidRPr="00000000">
              <w:rPr>
                <w:color w:val="0d0d0d"/>
                <w:sz w:val="20"/>
                <w:szCs w:val="20"/>
                <w:rtl w:val="0"/>
              </w:rPr>
              <w:t xml:space="preserve">2</w:t>
            </w:r>
          </w:p>
        </w:tc>
        <w:tc>
          <w:tcPr>
            <w:shd w:fill="auto" w:val="clear"/>
            <w:vAlign w:val="center"/>
          </w:tcPr>
          <w:p w:rsidR="00000000" w:rsidDel="00000000" w:rsidP="00000000" w:rsidRDefault="00000000" w:rsidRPr="00000000" w14:paraId="00000058">
            <w:pPr>
              <w:widowControl w:val="0"/>
              <w:tabs>
                <w:tab w:val="left" w:pos="567"/>
              </w:tabs>
              <w:jc w:val="both"/>
              <w:rPr>
                <w:color w:val="0d0d0d"/>
                <w:sz w:val="20"/>
                <w:szCs w:val="20"/>
              </w:rPr>
            </w:pPr>
            <w:r w:rsidDel="00000000" w:rsidR="00000000" w:rsidRPr="00000000">
              <w:rPr>
                <w:color w:val="0d0d0d"/>
                <w:sz w:val="20"/>
                <w:szCs w:val="20"/>
                <w:rtl w:val="0"/>
              </w:rPr>
              <w:t xml:space="preserve">Diksi_keyword</w:t>
            </w:r>
          </w:p>
        </w:tc>
        <w:tc>
          <w:tcPr>
            <w:shd w:fill="auto" w:val="clear"/>
            <w:vAlign w:val="center"/>
          </w:tcPr>
          <w:p w:rsidR="00000000" w:rsidDel="00000000" w:rsidP="00000000" w:rsidRDefault="00000000" w:rsidRPr="00000000" w14:paraId="00000059">
            <w:pPr>
              <w:widowControl w:val="0"/>
              <w:tabs>
                <w:tab w:val="left" w:pos="0"/>
              </w:tabs>
              <w:jc w:val="both"/>
              <w:rPr>
                <w:color w:val="0d0d0d"/>
                <w:sz w:val="20"/>
                <w:szCs w:val="20"/>
              </w:rPr>
            </w:pPr>
            <w:r w:rsidDel="00000000" w:rsidR="00000000" w:rsidRPr="00000000">
              <w:rPr>
                <w:color w:val="0d0d0d"/>
                <w:sz w:val="20"/>
                <w:szCs w:val="20"/>
                <w:rtl w:val="0"/>
              </w:rPr>
              <w:t xml:space="preserve">Keyword from abstract</w:t>
            </w:r>
          </w:p>
        </w:tc>
      </w:tr>
      <w:tr>
        <w:trPr>
          <w:cantSplit w:val="0"/>
          <w:trHeight w:val="68" w:hRule="atLeast"/>
          <w:tblHeader w:val="0"/>
        </w:trPr>
        <w:tc>
          <w:tcPr>
            <w:shd w:fill="auto" w:val="clear"/>
            <w:vAlign w:val="center"/>
          </w:tcPr>
          <w:p w:rsidR="00000000" w:rsidDel="00000000" w:rsidP="00000000" w:rsidRDefault="00000000" w:rsidRPr="00000000" w14:paraId="0000005A">
            <w:pPr>
              <w:widowControl w:val="0"/>
              <w:tabs>
                <w:tab w:val="left" w:pos="567"/>
              </w:tabs>
              <w:jc w:val="both"/>
              <w:rPr>
                <w:color w:val="0d0d0d"/>
                <w:sz w:val="20"/>
                <w:szCs w:val="20"/>
              </w:rPr>
            </w:pPr>
            <w:r w:rsidDel="00000000" w:rsidR="00000000" w:rsidRPr="00000000">
              <w:rPr>
                <w:color w:val="0d0d0d"/>
                <w:sz w:val="20"/>
                <w:szCs w:val="20"/>
                <w:rtl w:val="0"/>
              </w:rPr>
              <w:t xml:space="preserve">3</w:t>
            </w:r>
          </w:p>
        </w:tc>
        <w:tc>
          <w:tcPr>
            <w:shd w:fill="auto" w:val="clear"/>
            <w:vAlign w:val="center"/>
          </w:tcPr>
          <w:p w:rsidR="00000000" w:rsidDel="00000000" w:rsidP="00000000" w:rsidRDefault="00000000" w:rsidRPr="00000000" w14:paraId="0000005B">
            <w:pPr>
              <w:widowControl w:val="0"/>
              <w:tabs>
                <w:tab w:val="left" w:pos="567"/>
              </w:tabs>
              <w:jc w:val="both"/>
              <w:rPr>
                <w:color w:val="0d0d0d"/>
                <w:sz w:val="20"/>
                <w:szCs w:val="20"/>
              </w:rPr>
            </w:pPr>
            <w:r w:rsidDel="00000000" w:rsidR="00000000" w:rsidRPr="00000000">
              <w:rPr>
                <w:color w:val="0d0d0d"/>
                <w:sz w:val="20"/>
                <w:szCs w:val="20"/>
                <w:rtl w:val="0"/>
              </w:rPr>
              <w:t xml:space="preserve">Diksi_author</w:t>
            </w:r>
          </w:p>
        </w:tc>
        <w:tc>
          <w:tcPr>
            <w:shd w:fill="auto" w:val="clear"/>
            <w:vAlign w:val="center"/>
          </w:tcPr>
          <w:p w:rsidR="00000000" w:rsidDel="00000000" w:rsidP="00000000" w:rsidRDefault="00000000" w:rsidRPr="00000000" w14:paraId="0000005C">
            <w:pPr>
              <w:widowControl w:val="0"/>
              <w:tabs>
                <w:tab w:val="left" w:pos="567"/>
              </w:tabs>
              <w:jc w:val="both"/>
              <w:rPr>
                <w:color w:val="0d0d0d"/>
                <w:sz w:val="20"/>
                <w:szCs w:val="20"/>
              </w:rPr>
            </w:pPr>
            <w:r w:rsidDel="00000000" w:rsidR="00000000" w:rsidRPr="00000000">
              <w:rPr>
                <w:color w:val="0d0d0d"/>
                <w:sz w:val="20"/>
                <w:szCs w:val="20"/>
                <w:rtl w:val="0"/>
              </w:rPr>
              <w:t xml:space="preserve">Author </w:t>
            </w:r>
          </w:p>
        </w:tc>
      </w:tr>
    </w:tbl>
    <w:p w:rsidR="00000000" w:rsidDel="00000000" w:rsidP="00000000" w:rsidRDefault="00000000" w:rsidRPr="00000000" w14:paraId="0000005D">
      <w:pPr>
        <w:widowControl w:val="0"/>
        <w:tabs>
          <w:tab w:val="left" w:pos="567"/>
        </w:tabs>
        <w:jc w:val="both"/>
        <w:rPr>
          <w:sz w:val="22"/>
          <w:szCs w:val="22"/>
        </w:rPr>
      </w:pPr>
      <w:r w:rsidDel="00000000" w:rsidR="00000000" w:rsidRPr="00000000">
        <w:rPr>
          <w:rtl w:val="0"/>
        </w:rPr>
      </w:r>
    </w:p>
    <w:p w:rsidR="00000000" w:rsidDel="00000000" w:rsidP="00000000" w:rsidRDefault="00000000" w:rsidRPr="00000000" w14:paraId="0000005E">
      <w:pPr>
        <w:widowControl w:val="0"/>
        <w:tabs>
          <w:tab w:val="left" w:pos="567"/>
        </w:tabs>
        <w:jc w:val="both"/>
        <w:rPr>
          <w:sz w:val="22"/>
          <w:szCs w:val="22"/>
        </w:rPr>
      </w:pPr>
      <w:r w:rsidDel="00000000" w:rsidR="00000000" w:rsidRPr="00000000">
        <w:rPr>
          <w:rtl w:val="0"/>
        </w:rPr>
      </w:r>
    </w:p>
    <w:p w:rsidR="00000000" w:rsidDel="00000000" w:rsidP="00000000" w:rsidRDefault="00000000" w:rsidRPr="00000000" w14:paraId="0000005F">
      <w:pPr>
        <w:widowControl w:val="0"/>
        <w:tabs>
          <w:tab w:val="left" w:pos="567"/>
        </w:tabs>
        <w:jc w:val="center"/>
        <w:rPr>
          <w:sz w:val="22"/>
          <w:szCs w:val="22"/>
        </w:rPr>
      </w:pPr>
      <w:r w:rsidDel="00000000" w:rsidR="00000000" w:rsidRPr="00000000">
        <w:rPr>
          <w:sz w:val="22"/>
          <w:szCs w:val="22"/>
        </w:rPr>
        <w:drawing>
          <wp:inline distB="0" distT="0" distL="0" distR="0">
            <wp:extent cx="3340100" cy="1546225"/>
            <wp:docPr id="13" name=""/>
            <a:graphic>
              <a:graphicData uri="http://schemas.openxmlformats.org/drawingml/2006/chart">
                <c:chart r:id="rId8"/>
              </a:graphicData>
            </a:graphic>
          </wp:inline>
        </w:drawing>
      </w:r>
      <w:r w:rsidDel="00000000" w:rsidR="00000000" w:rsidRPr="00000000">
        <w:rPr>
          <w:rtl w:val="0"/>
        </w:rPr>
      </w:r>
    </w:p>
    <w:p w:rsidR="00000000" w:rsidDel="00000000" w:rsidP="00000000" w:rsidRDefault="00000000" w:rsidRPr="00000000" w14:paraId="00000060">
      <w:pPr>
        <w:shd w:fill="ffffff" w:val="clear"/>
        <w:jc w:val="center"/>
        <w:rPr>
          <w:sz w:val="22"/>
          <w:szCs w:val="22"/>
        </w:rPr>
      </w:pPr>
      <w:r w:rsidDel="00000000" w:rsidR="00000000" w:rsidRPr="00000000">
        <w:rPr>
          <w:sz w:val="22"/>
          <w:szCs w:val="22"/>
          <w:rtl w:val="0"/>
        </w:rPr>
        <w:t xml:space="preserve">Figure 1. Percentage of the writing section </w:t>
      </w:r>
    </w:p>
    <w:p w:rsidR="00000000" w:rsidDel="00000000" w:rsidP="00000000" w:rsidRDefault="00000000" w:rsidRPr="00000000" w14:paraId="00000061">
      <w:pPr>
        <w:widowControl w:val="0"/>
        <w:tabs>
          <w:tab w:val="left" w:pos="567"/>
        </w:tabs>
        <w:jc w:val="both"/>
        <w:rPr>
          <w:b w:val="1"/>
          <w:sz w:val="22"/>
          <w:szCs w:val="22"/>
        </w:rPr>
      </w:pPr>
      <w:r w:rsidDel="00000000" w:rsidR="00000000" w:rsidRPr="00000000">
        <w:rPr>
          <w:rtl w:val="0"/>
        </w:rPr>
      </w:r>
    </w:p>
    <w:p w:rsidR="00000000" w:rsidDel="00000000" w:rsidP="00000000" w:rsidRDefault="00000000" w:rsidRPr="00000000" w14:paraId="00000062">
      <w:pPr>
        <w:widowControl w:val="0"/>
        <w:tabs>
          <w:tab w:val="left" w:pos="0"/>
        </w:tabs>
        <w:jc w:val="both"/>
        <w:rPr>
          <w:b w:val="1"/>
          <w:sz w:val="22"/>
          <w:szCs w:val="22"/>
        </w:rPr>
      </w:pPr>
      <w:r w:rsidDel="00000000" w:rsidR="00000000" w:rsidRPr="00000000">
        <w:rPr>
          <w:b w:val="1"/>
          <w:sz w:val="22"/>
          <w:szCs w:val="22"/>
          <w:rtl w:val="0"/>
        </w:rPr>
        <w:t xml:space="preserve">Discussion </w:t>
      </w:r>
      <w:r w:rsidDel="00000000" w:rsidR="00000000" w:rsidRPr="00000000">
        <w:rPr>
          <w:sz w:val="20"/>
          <w:szCs w:val="20"/>
          <w:rtl w:val="0"/>
        </w:rPr>
        <w:t xml:space="preserve">(</w:t>
      </w:r>
      <w:r w:rsidDel="00000000" w:rsidR="00000000" w:rsidRPr="00000000">
        <w:rPr>
          <w:i w:val="1"/>
          <w:sz w:val="20"/>
          <w:szCs w:val="20"/>
          <w:rtl w:val="0"/>
        </w:rPr>
        <w:t xml:space="preserve">TNR 11</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63">
      <w:pPr>
        <w:widowControl w:val="0"/>
        <w:tabs>
          <w:tab w:val="left" w:pos="0"/>
        </w:tabs>
        <w:ind w:firstLine="567"/>
        <w:jc w:val="both"/>
        <w:rPr>
          <w:b w:val="1"/>
          <w:sz w:val="22"/>
          <w:szCs w:val="22"/>
        </w:rPr>
      </w:pPr>
      <w:r w:rsidDel="00000000" w:rsidR="00000000" w:rsidRPr="00000000">
        <w:rPr>
          <w:sz w:val="20"/>
          <w:szCs w:val="20"/>
          <w:rtl w:val="0"/>
        </w:rPr>
        <w:t xml:space="preserve">(</w:t>
      </w:r>
      <w:r w:rsidDel="00000000" w:rsidR="00000000" w:rsidRPr="00000000">
        <w:rPr>
          <w:i w:val="1"/>
          <w:sz w:val="20"/>
          <w:szCs w:val="20"/>
          <w:rtl w:val="0"/>
        </w:rPr>
        <w:t xml:space="preserve">TNR 11</w:t>
      </w:r>
      <w:r w:rsidDel="00000000" w:rsidR="00000000" w:rsidRPr="00000000">
        <w:rPr>
          <w:sz w:val="20"/>
          <w:szCs w:val="20"/>
          <w:rtl w:val="0"/>
        </w:rPr>
        <w:t xml:space="preserve">)</w:t>
      </w:r>
      <w:r w:rsidDel="00000000" w:rsidR="00000000" w:rsidRPr="00000000">
        <w:rPr>
          <w:b w:val="1"/>
          <w:sz w:val="22"/>
          <w:szCs w:val="22"/>
          <w:rtl w:val="0"/>
        </w:rPr>
        <w:t xml:space="preserve"> </w:t>
      </w:r>
      <w:r w:rsidDel="00000000" w:rsidR="00000000" w:rsidRPr="00000000">
        <w:rPr>
          <w:sz w:val="22"/>
          <w:szCs w:val="22"/>
          <w:rtl w:val="0"/>
        </w:rPr>
        <w:t xml:space="preserve">The discussion of research results should refer to the results of previous research that has been published in scientific journals. Authors are advised to refer to the results of research that has been published in </w:t>
      </w:r>
      <w:r w:rsidDel="00000000" w:rsidR="00000000" w:rsidRPr="00000000">
        <w:rPr>
          <w:i w:val="1"/>
          <w:sz w:val="22"/>
          <w:szCs w:val="22"/>
          <w:rtl w:val="0"/>
        </w:rPr>
        <w:t xml:space="preserve">Diksi</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64">
      <w:pPr>
        <w:widowControl w:val="0"/>
        <w:ind w:firstLine="567"/>
        <w:jc w:val="both"/>
        <w:rPr>
          <w:sz w:val="22"/>
          <w:szCs w:val="22"/>
        </w:rPr>
      </w:pPr>
      <w:r w:rsidDel="00000000" w:rsidR="00000000" w:rsidRPr="00000000">
        <w:rPr>
          <w:color w:val="0e101a"/>
          <w:sz w:val="22"/>
          <w:szCs w:val="22"/>
          <w:rtl w:val="0"/>
        </w:rPr>
        <w:t xml:space="preserve">This section contains the research findings and their discussion. The research findings must be backed up by sufficient evidence. The research findings and discovery must be the responses to, or refutation of, the research hypothesis given in the opening section. The following components of the discussion should be addressed: How (what/how) do your findings connect to the original topic or objectives stated in the Introduction section? Do you provide a scientific interpretation for each of your conclusions or findings (and why)? Are your findings compatible with those of other investigators (what else)? Or are there distinctions? </w:t>
      </w:r>
      <w:r w:rsidDel="00000000" w:rsidR="00000000" w:rsidRPr="00000000">
        <w:rPr>
          <w:rtl w:val="0"/>
        </w:rPr>
      </w:r>
    </w:p>
    <w:p w:rsidR="00000000" w:rsidDel="00000000" w:rsidP="00000000" w:rsidRDefault="00000000" w:rsidRPr="00000000" w14:paraId="00000065">
      <w:pPr>
        <w:widowControl w:val="0"/>
        <w:tabs>
          <w:tab w:val="left" w:pos="567"/>
          <w:tab w:val="left" w:pos="709"/>
        </w:tabs>
        <w:jc w:val="both"/>
        <w:rPr>
          <w:sz w:val="22"/>
          <w:szCs w:val="22"/>
        </w:rPr>
      </w:pPr>
      <w:r w:rsidDel="00000000" w:rsidR="00000000" w:rsidRPr="00000000">
        <w:rPr>
          <w:sz w:val="22"/>
          <w:szCs w:val="22"/>
          <w:rtl w:val="0"/>
        </w:rPr>
        <w:tab/>
        <w:t xml:space="preserve">The writing of references in the body of the article and in the bibliography is based on the rules issued by the American Psychological Association (APA)7th Edition published in 2020 (American Psychological Association, 2020). For more detailed information about citation, please refer to https://apastyle.apa.org/products/publication-manual-7th-edition</w:t>
      </w:r>
    </w:p>
    <w:p w:rsidR="00000000" w:rsidDel="00000000" w:rsidP="00000000" w:rsidRDefault="00000000" w:rsidRPr="00000000" w14:paraId="00000066">
      <w:pPr>
        <w:widowControl w:val="0"/>
        <w:tabs>
          <w:tab w:val="left" w:pos="567"/>
          <w:tab w:val="left" w:pos="709"/>
        </w:tabs>
        <w:ind w:firstLine="567"/>
        <w:jc w:val="both"/>
        <w:rPr>
          <w:sz w:val="22"/>
          <w:szCs w:val="22"/>
        </w:rPr>
      </w:pPr>
      <w:r w:rsidDel="00000000" w:rsidR="00000000" w:rsidRPr="00000000">
        <w:rPr>
          <w:i w:val="1"/>
          <w:sz w:val="22"/>
          <w:szCs w:val="22"/>
          <w:rtl w:val="0"/>
        </w:rPr>
        <w:t xml:space="preserve">Diksi</w:t>
      </w:r>
      <w:r w:rsidDel="00000000" w:rsidR="00000000" w:rsidRPr="00000000">
        <w:rPr>
          <w:sz w:val="22"/>
          <w:szCs w:val="22"/>
          <w:rtl w:val="0"/>
        </w:rPr>
        <w:t xml:space="preserve"> refers to credible sources, i.e., those written by experts in their field and through a process of review or editing before publication. The following is given some examples of reference writing in the body of the article.</w:t>
      </w:r>
    </w:p>
    <w:p w:rsidR="00000000" w:rsidDel="00000000" w:rsidP="00000000" w:rsidRDefault="00000000" w:rsidRPr="00000000" w14:paraId="00000067">
      <w:pPr>
        <w:widowControl w:val="0"/>
        <w:tabs>
          <w:tab w:val="left" w:pos="567"/>
          <w:tab w:val="left" w:pos="709"/>
        </w:tabs>
        <w:ind w:firstLine="567"/>
        <w:jc w:val="both"/>
        <w:rPr>
          <w:sz w:val="22"/>
          <w:szCs w:val="22"/>
        </w:rPr>
      </w:pPr>
      <w:r w:rsidDel="00000000" w:rsidR="00000000" w:rsidRPr="00000000">
        <w:rPr>
          <w:sz w:val="22"/>
          <w:szCs w:val="22"/>
          <w:rtl w:val="0"/>
        </w:rPr>
        <w:t xml:space="preserve">The first example is the writing of reference sources in the text. Writing can be like this (Madya, 2011), or if there are two authors, then written like this (Tabachnick &amp;Fidell, 2007) if there are more than two to five authors, for the first mention written all, such as (Thomas-Hunt, Ogden, &amp;Neale, 2003) and the next mention written (Thomas-Hunt et al., 2003). The names of fewer than six authors are written in all, for example (Janssen, Kirschner, Erkens, Kirschner, &amp;Paas, 2010), but as many as six or more authors wrote the first author only, for example (Fuchs et al., 2000).</w:t>
      </w:r>
    </w:p>
    <w:p w:rsidR="00000000" w:rsidDel="00000000" w:rsidP="00000000" w:rsidRDefault="00000000" w:rsidRPr="00000000" w14:paraId="00000068">
      <w:pPr>
        <w:widowControl w:val="0"/>
        <w:tabs>
          <w:tab w:val="left" w:pos="426"/>
          <w:tab w:val="left" w:pos="567"/>
        </w:tabs>
        <w:ind w:firstLine="567"/>
        <w:jc w:val="both"/>
        <w:rPr>
          <w:sz w:val="22"/>
          <w:szCs w:val="22"/>
        </w:rPr>
      </w:pPr>
      <w:r w:rsidDel="00000000" w:rsidR="00000000" w:rsidRPr="00000000">
        <w:rPr>
          <w:sz w:val="22"/>
          <w:szCs w:val="22"/>
          <w:rtl w:val="0"/>
        </w:rPr>
        <w:t xml:space="preserve">It can also be written where the name outside the parentheses, such as Madya (2011), adjusts to the statement written. If the statement is a direct quote, then the page should be included with written as this example (Tobias &amp; Duffy, 2009, p. 23) or  (Tobias &amp; Duffy, 2009, pp. 23-28).</w:t>
      </w:r>
    </w:p>
    <w:p w:rsidR="00000000" w:rsidDel="00000000" w:rsidP="00000000" w:rsidRDefault="00000000" w:rsidRPr="00000000" w14:paraId="00000069">
      <w:pPr>
        <w:widowControl w:val="0"/>
        <w:tabs>
          <w:tab w:val="left" w:pos="567"/>
        </w:tabs>
        <w:jc w:val="both"/>
        <w:rPr>
          <w:sz w:val="22"/>
          <w:szCs w:val="22"/>
        </w:rPr>
      </w:pPr>
      <w:r w:rsidDel="00000000" w:rsidR="00000000" w:rsidRPr="00000000">
        <w:rPr>
          <w:sz w:val="22"/>
          <w:szCs w:val="22"/>
          <w:rtl w:val="0"/>
        </w:rPr>
        <w:tab/>
        <w:t xml:space="preserve">Direct citations containing less than 40 words should be written in paragraphs (not separated) and with quotation marks. If the direct quote contains 40 or more words, it is written in blocks (separate from paragraphs), jutting half an inch from the edge without</w:t>
      </w:r>
      <w:r w:rsidDel="00000000" w:rsidR="00000000" w:rsidRPr="00000000">
        <w:rPr>
          <w:b w:val="1"/>
          <w:sz w:val="22"/>
          <w:szCs w:val="22"/>
          <w:rtl w:val="0"/>
        </w:rPr>
        <w:t xml:space="preserve"> being</w:t>
      </w:r>
      <w:r w:rsidDel="00000000" w:rsidR="00000000" w:rsidRPr="00000000">
        <w:rPr>
          <w:sz w:val="22"/>
          <w:szCs w:val="22"/>
          <w:rtl w:val="0"/>
        </w:rPr>
        <w:t xml:space="preserve"> quoted. For example, a direct quote of more than 40 words is as follows.</w:t>
      </w:r>
    </w:p>
    <w:p w:rsidR="00000000" w:rsidDel="00000000" w:rsidP="00000000" w:rsidRDefault="00000000" w:rsidRPr="00000000" w14:paraId="0000006A">
      <w:pPr>
        <w:widowControl w:val="0"/>
        <w:ind w:left="567" w:firstLine="0"/>
        <w:jc w:val="both"/>
        <w:rPr>
          <w:sz w:val="22"/>
          <w:szCs w:val="22"/>
        </w:rPr>
      </w:pPr>
      <w:r w:rsidDel="00000000" w:rsidR="00000000" w:rsidRPr="00000000">
        <w:rPr>
          <w:i w:val="1"/>
          <w:sz w:val="22"/>
          <w:szCs w:val="22"/>
          <w:rtl w:val="0"/>
        </w:rPr>
        <w:t xml:space="preserve">... </w:t>
      </w:r>
      <w:r w:rsidDel="00000000" w:rsidR="00000000" w:rsidRPr="00000000">
        <w:rPr>
          <w:sz w:val="22"/>
          <w:szCs w:val="22"/>
          <w:rtl w:val="0"/>
        </w:rPr>
        <w:t xml:space="preserve">when</w:t>
      </w:r>
      <w:r w:rsidDel="00000000" w:rsidR="00000000" w:rsidRPr="00000000">
        <w:rPr>
          <w:i w:val="1"/>
          <w:sz w:val="22"/>
          <w:szCs w:val="22"/>
          <w:rtl w:val="0"/>
        </w:rPr>
        <w:t xml:space="preserve"> each group member has acquired a different knowledge base, and combinations of knowledge are required to solve a problem, collaborative learning (heterogeneous) could be an advantage. If group learning is desirable in school, then teachers need to structure the curriculum to permit each student to acquire a different knowledge base before instructing them in collaborative work</w:t>
      </w:r>
      <w:r w:rsidDel="00000000" w:rsidR="00000000" w:rsidRPr="00000000">
        <w:rPr>
          <w:sz w:val="22"/>
          <w:szCs w:val="22"/>
          <w:rtl w:val="0"/>
        </w:rPr>
        <w:t xml:space="preserve"> (Retnowati, 2012, p. 338).</w:t>
      </w:r>
    </w:p>
    <w:p w:rsidR="00000000" w:rsidDel="00000000" w:rsidP="00000000" w:rsidRDefault="00000000" w:rsidRPr="00000000" w14:paraId="0000006B">
      <w:pPr>
        <w:widowControl w:val="0"/>
        <w:tabs>
          <w:tab w:val="left" w:pos="567"/>
          <w:tab w:val="left" w:pos="709"/>
        </w:tabs>
        <w:jc w:val="both"/>
        <w:rPr>
          <w:sz w:val="22"/>
          <w:szCs w:val="22"/>
        </w:rPr>
      </w:pPr>
      <w:r w:rsidDel="00000000" w:rsidR="00000000" w:rsidRPr="00000000">
        <w:rPr>
          <w:sz w:val="22"/>
          <w:szCs w:val="22"/>
          <w:rtl w:val="0"/>
        </w:rPr>
        <w:tab/>
        <w:t xml:space="preserve">A statement can also be the essence of some references, so the source is written by mentioning all alphabetical sequence references and point virgule (;) to separate between sources, in this way (Ritter, Nerb, Lehtinen, &amp; O'Shea, 2007; Sahlberg, 2012; Schunk, 2012).</w:t>
      </w:r>
    </w:p>
    <w:p w:rsidR="00000000" w:rsidDel="00000000" w:rsidP="00000000" w:rsidRDefault="00000000" w:rsidRPr="00000000" w14:paraId="0000006C">
      <w:pPr>
        <w:widowControl w:val="0"/>
        <w:tabs>
          <w:tab w:val="left" w:pos="567"/>
          <w:tab w:val="left" w:pos="709"/>
        </w:tabs>
        <w:jc w:val="both"/>
        <w:rPr>
          <w:sz w:val="22"/>
          <w:szCs w:val="22"/>
        </w:rPr>
      </w:pPr>
      <w:r w:rsidDel="00000000" w:rsidR="00000000" w:rsidRPr="00000000">
        <w:rPr>
          <w:sz w:val="22"/>
          <w:szCs w:val="22"/>
          <w:rtl w:val="0"/>
        </w:rPr>
        <w:tab/>
        <w:t xml:space="preserve">It is important to note that all mentions of names follow the rule that the last name is being disowned, regardless of the ethnicity from which the name is the origin. For example, Burhan Nurgiyantoro and Anwar Efendi are Indonesian names written (Nurgiyantoro &amp; Efendi, 2013).</w:t>
      </w:r>
    </w:p>
    <w:p w:rsidR="00000000" w:rsidDel="00000000" w:rsidP="00000000" w:rsidRDefault="00000000" w:rsidRPr="00000000" w14:paraId="0000006D">
      <w:pPr>
        <w:widowControl w:val="0"/>
        <w:tabs>
          <w:tab w:val="left" w:pos="567"/>
          <w:tab w:val="left" w:pos="709"/>
        </w:tabs>
        <w:jc w:val="both"/>
        <w:rPr>
          <w:sz w:val="22"/>
          <w:szCs w:val="22"/>
        </w:rPr>
      </w:pPr>
      <w:r w:rsidDel="00000000" w:rsidR="00000000" w:rsidRPr="00000000">
        <w:rPr>
          <w:sz w:val="22"/>
          <w:szCs w:val="22"/>
          <w:rtl w:val="0"/>
        </w:rPr>
        <w:tab/>
        <w:t xml:space="preserve">For translation reference sources, then the referenced is the name of the original author, the year of the translation book and the original book is mentioned all, for example, see in the bibliography of the book from (Schunk, 2012) original and Schunk (2012) translation.</w:t>
      </w:r>
    </w:p>
    <w:p w:rsidR="00000000" w:rsidDel="00000000" w:rsidP="00000000" w:rsidRDefault="00000000" w:rsidRPr="00000000" w14:paraId="0000006E">
      <w:pPr>
        <w:widowControl w:val="0"/>
        <w:tabs>
          <w:tab w:val="left" w:pos="567"/>
          <w:tab w:val="left" w:pos="709"/>
        </w:tabs>
        <w:jc w:val="both"/>
        <w:rPr>
          <w:sz w:val="22"/>
          <w:szCs w:val="22"/>
        </w:rPr>
      </w:pPr>
      <w:r w:rsidDel="00000000" w:rsidR="00000000" w:rsidRPr="00000000">
        <w:rPr>
          <w:sz w:val="22"/>
          <w:szCs w:val="22"/>
          <w:rtl w:val="0"/>
        </w:rPr>
        <w:tab/>
        <w:t xml:space="preserve">According to APA, the city of special publishers of the United States of America must include the name of the state abbreviated in two capital letters; for example, the city of New York is in the state of New York (NY), the city of Boston is in the state of Massachusetts (MA). The name of the city in another country is simply written the name of the city.</w:t>
      </w:r>
    </w:p>
    <w:p w:rsidR="00000000" w:rsidDel="00000000" w:rsidP="00000000" w:rsidRDefault="00000000" w:rsidRPr="00000000" w14:paraId="0000006F">
      <w:pPr>
        <w:widowControl w:val="0"/>
        <w:ind w:firstLine="567"/>
        <w:jc w:val="both"/>
        <w:rPr>
          <w:sz w:val="22"/>
          <w:szCs w:val="22"/>
        </w:rPr>
      </w:pPr>
      <w:r w:rsidDel="00000000" w:rsidR="00000000" w:rsidRPr="00000000">
        <w:rPr>
          <w:sz w:val="22"/>
          <w:szCs w:val="22"/>
          <w:rtl w:val="0"/>
        </w:rPr>
        <w:t xml:space="preserve">If the reference source is printed but has an online version, then a website address is included; for example, see (Bransford, Brown, &amp;Cocking, 2005). This website address can be in the form of http://www or information in the form of doi (</w:t>
      </w:r>
      <w:r w:rsidDel="00000000" w:rsidR="00000000" w:rsidRPr="00000000">
        <w:rPr>
          <w:i w:val="1"/>
          <w:sz w:val="22"/>
          <w:szCs w:val="22"/>
          <w:rtl w:val="0"/>
        </w:rPr>
        <w:t xml:space="preserve">digital object identifier).</w:t>
      </w:r>
      <w:r w:rsidDel="00000000" w:rsidR="00000000" w:rsidRPr="00000000">
        <w:rPr>
          <w:sz w:val="22"/>
          <w:szCs w:val="22"/>
          <w:rtl w:val="0"/>
        </w:rPr>
        <w:t xml:space="preserve"> At this time, most scientific periodicals or electronic</w:t>
      </w:r>
      <w:r w:rsidDel="00000000" w:rsidR="00000000" w:rsidRPr="00000000">
        <w:rPr>
          <w:i w:val="1"/>
          <w:sz w:val="22"/>
          <w:szCs w:val="22"/>
          <w:rtl w:val="0"/>
        </w:rPr>
        <w:t xml:space="preserve"> books </w:t>
      </w:r>
      <w:r w:rsidDel="00000000" w:rsidR="00000000" w:rsidRPr="00000000">
        <w:rPr>
          <w:sz w:val="22"/>
          <w:szCs w:val="22"/>
          <w:rtl w:val="0"/>
        </w:rPr>
        <w:t xml:space="preserve">already have doi information.</w:t>
      </w:r>
    </w:p>
    <w:p w:rsidR="00000000" w:rsidDel="00000000" w:rsidP="00000000" w:rsidRDefault="00000000" w:rsidRPr="00000000" w14:paraId="00000070">
      <w:pPr>
        <w:tabs>
          <w:tab w:val="left" w:pos="567"/>
        </w:tabs>
        <w:ind w:firstLine="567"/>
        <w:jc w:val="both"/>
        <w:rPr>
          <w:sz w:val="22"/>
          <w:szCs w:val="22"/>
        </w:rPr>
      </w:pPr>
      <w:r w:rsidDel="00000000" w:rsidR="00000000" w:rsidRPr="00000000">
        <w:rPr>
          <w:sz w:val="22"/>
          <w:szCs w:val="22"/>
          <w:rtl w:val="0"/>
        </w:rPr>
        <w:t xml:space="preserve">Next is the discussion of reference sources published by the government. There are two types, and the first is books/reports/articles written by teams or agents from government agencies; The second is the legal</w:t>
      </w:r>
      <w:r w:rsidDel="00000000" w:rsidR="00000000" w:rsidRPr="00000000">
        <w:rPr>
          <w:i w:val="1"/>
          <w:sz w:val="22"/>
          <w:szCs w:val="22"/>
          <w:rtl w:val="0"/>
        </w:rPr>
        <w:t xml:space="preserve"> document.</w:t>
      </w:r>
      <w:r w:rsidDel="00000000" w:rsidR="00000000" w:rsidRPr="00000000">
        <w:rPr>
          <w:sz w:val="22"/>
          <w:szCs w:val="22"/>
          <w:rtl w:val="0"/>
        </w:rPr>
        <w:t xml:space="preserve"> For the first type, the writing is the same. </w:t>
      </w:r>
    </w:p>
    <w:p w:rsidR="00000000" w:rsidDel="00000000" w:rsidP="00000000" w:rsidRDefault="00000000" w:rsidRPr="00000000" w14:paraId="00000071">
      <w:pPr>
        <w:tabs>
          <w:tab w:val="left" w:pos="567"/>
        </w:tabs>
        <w:ind w:firstLine="567"/>
        <w:jc w:val="both"/>
        <w:rPr>
          <w:sz w:val="22"/>
          <w:szCs w:val="22"/>
        </w:rPr>
      </w:pPr>
      <w:r w:rsidDel="00000000" w:rsidR="00000000" w:rsidRPr="00000000">
        <w:rPr>
          <w:rtl w:val="0"/>
        </w:rPr>
      </w:r>
    </w:p>
    <w:p w:rsidR="00000000" w:rsidDel="00000000" w:rsidP="00000000" w:rsidRDefault="00000000" w:rsidRPr="00000000" w14:paraId="00000072">
      <w:pPr>
        <w:tabs>
          <w:tab w:val="left" w:pos="567"/>
        </w:tabs>
        <w:jc w:val="both"/>
        <w:rPr>
          <w:sz w:val="22"/>
          <w:szCs w:val="22"/>
        </w:rPr>
      </w:pPr>
      <w:r w:rsidDel="00000000" w:rsidR="00000000" w:rsidRPr="00000000">
        <w:rPr>
          <w:sz w:val="22"/>
          <w:szCs w:val="22"/>
          <w:rtl w:val="0"/>
        </w:rPr>
        <w:t xml:space="preserve">Author, A. B. or Name of Department/Agency. (YEAR). </w:t>
      </w:r>
      <w:r w:rsidDel="00000000" w:rsidR="00000000" w:rsidRPr="00000000">
        <w:rPr>
          <w:i w:val="1"/>
          <w:sz w:val="22"/>
          <w:szCs w:val="22"/>
          <w:rtl w:val="0"/>
        </w:rPr>
        <w:t xml:space="preserve">Title of document: Subtitle</w:t>
      </w:r>
      <w:r w:rsidDel="00000000" w:rsidR="00000000" w:rsidRPr="00000000">
        <w:rPr>
          <w:sz w:val="22"/>
          <w:szCs w:val="22"/>
          <w:rtl w:val="0"/>
        </w:rPr>
        <w:t xml:space="preserve"> (Report No. # [if available]). Location: Publisher.</w:t>
      </w:r>
    </w:p>
    <w:p w:rsidR="00000000" w:rsidDel="00000000" w:rsidP="00000000" w:rsidRDefault="00000000" w:rsidRPr="00000000" w14:paraId="00000073">
      <w:pPr>
        <w:tabs>
          <w:tab w:val="left" w:pos="567"/>
        </w:tabs>
        <w:jc w:val="both"/>
        <w:rPr>
          <w:sz w:val="22"/>
          <w:szCs w:val="22"/>
        </w:rPr>
      </w:pPr>
      <w:r w:rsidDel="00000000" w:rsidR="00000000" w:rsidRPr="00000000">
        <w:rPr>
          <w:rtl w:val="0"/>
        </w:rPr>
      </w:r>
    </w:p>
    <w:p w:rsidR="00000000" w:rsidDel="00000000" w:rsidP="00000000" w:rsidRDefault="00000000" w:rsidRPr="00000000" w14:paraId="00000074">
      <w:pPr>
        <w:tabs>
          <w:tab w:val="left" w:pos="567"/>
        </w:tabs>
        <w:jc w:val="both"/>
        <w:rPr>
          <w:sz w:val="22"/>
          <w:szCs w:val="22"/>
        </w:rPr>
      </w:pPr>
      <w:r w:rsidDel="00000000" w:rsidR="00000000" w:rsidRPr="00000000">
        <w:rPr>
          <w:sz w:val="22"/>
          <w:szCs w:val="22"/>
          <w:rtl w:val="0"/>
        </w:rPr>
        <w:t xml:space="preserve">Author, A. B. or Name of Department/Agency. (YEAR). </w:t>
      </w:r>
      <w:r w:rsidDel="00000000" w:rsidR="00000000" w:rsidRPr="00000000">
        <w:rPr>
          <w:i w:val="1"/>
          <w:sz w:val="22"/>
          <w:szCs w:val="22"/>
          <w:rtl w:val="0"/>
        </w:rPr>
        <w:t xml:space="preserve">Title of document: Subtitle</w:t>
      </w:r>
      <w:r w:rsidDel="00000000" w:rsidR="00000000" w:rsidRPr="00000000">
        <w:rPr>
          <w:sz w:val="22"/>
          <w:szCs w:val="22"/>
          <w:rtl w:val="0"/>
        </w:rPr>
        <w:t xml:space="preserve"> (Report No. # [if available]). Retrieved from [Agency Name (if not same as author) website:] http://url</w:t>
      </w:r>
    </w:p>
    <w:p w:rsidR="00000000" w:rsidDel="00000000" w:rsidP="00000000" w:rsidRDefault="00000000" w:rsidRPr="00000000" w14:paraId="00000075">
      <w:pPr>
        <w:tabs>
          <w:tab w:val="left" w:pos="567"/>
        </w:tabs>
        <w:jc w:val="both"/>
        <w:rPr>
          <w:sz w:val="22"/>
          <w:szCs w:val="22"/>
        </w:rPr>
      </w:pPr>
      <w:r w:rsidDel="00000000" w:rsidR="00000000" w:rsidRPr="00000000">
        <w:rPr>
          <w:rtl w:val="0"/>
        </w:rPr>
      </w:r>
    </w:p>
    <w:p w:rsidR="00000000" w:rsidDel="00000000" w:rsidP="00000000" w:rsidRDefault="00000000" w:rsidRPr="00000000" w14:paraId="00000076">
      <w:pPr>
        <w:tabs>
          <w:tab w:val="left" w:pos="567"/>
        </w:tabs>
        <w:jc w:val="both"/>
        <w:rPr>
          <w:sz w:val="22"/>
          <w:szCs w:val="22"/>
        </w:rPr>
      </w:pPr>
      <w:r w:rsidDel="00000000" w:rsidR="00000000" w:rsidRPr="00000000">
        <w:rPr>
          <w:sz w:val="22"/>
          <w:szCs w:val="22"/>
          <w:rtl w:val="0"/>
        </w:rPr>
        <w:t xml:space="preserve">Department of the Prime Minister and Cabinet. (2008). </w:t>
      </w:r>
      <w:r w:rsidDel="00000000" w:rsidR="00000000" w:rsidRPr="00000000">
        <w:rPr>
          <w:i w:val="1"/>
          <w:sz w:val="22"/>
          <w:szCs w:val="22"/>
          <w:rtl w:val="0"/>
        </w:rPr>
        <w:t xml:space="preserve">Families in Australia: 2008. Australia.</w:t>
      </w:r>
      <w:r w:rsidDel="00000000" w:rsidR="00000000" w:rsidRPr="00000000">
        <w:rPr>
          <w:sz w:val="22"/>
          <w:szCs w:val="22"/>
          <w:rtl w:val="0"/>
        </w:rPr>
        <w:t xml:space="preserve"> Retrieved from http://www.dpmc.gov.au/ publications/families/index#contact </w:t>
      </w:r>
    </w:p>
    <w:p w:rsidR="00000000" w:rsidDel="00000000" w:rsidP="00000000" w:rsidRDefault="00000000" w:rsidRPr="00000000" w14:paraId="00000077">
      <w:pPr>
        <w:widowControl w:val="0"/>
        <w:tabs>
          <w:tab w:val="left" w:pos="567"/>
        </w:tabs>
        <w:jc w:val="both"/>
        <w:rPr>
          <w:sz w:val="22"/>
          <w:szCs w:val="22"/>
        </w:rPr>
      </w:pPr>
      <w:r w:rsidDel="00000000" w:rsidR="00000000" w:rsidRPr="00000000">
        <w:rPr>
          <w:sz w:val="22"/>
          <w:szCs w:val="22"/>
          <w:rtl w:val="0"/>
        </w:rPr>
        <w:tab/>
      </w:r>
    </w:p>
    <w:p w:rsidR="00000000" w:rsidDel="00000000" w:rsidP="00000000" w:rsidRDefault="00000000" w:rsidRPr="00000000" w14:paraId="00000078">
      <w:pPr>
        <w:widowControl w:val="0"/>
        <w:tabs>
          <w:tab w:val="left" w:pos="567"/>
        </w:tabs>
        <w:jc w:val="both"/>
        <w:rPr>
          <w:sz w:val="22"/>
          <w:szCs w:val="22"/>
        </w:rPr>
      </w:pPr>
      <w:r w:rsidDel="00000000" w:rsidR="00000000" w:rsidRPr="00000000">
        <w:rPr>
          <w:rtl w:val="0"/>
        </w:rPr>
      </w:r>
    </w:p>
    <w:p w:rsidR="00000000" w:rsidDel="00000000" w:rsidP="00000000" w:rsidRDefault="00000000" w:rsidRPr="00000000" w14:paraId="00000079">
      <w:pPr>
        <w:widowControl w:val="0"/>
        <w:ind w:firstLine="567"/>
        <w:jc w:val="both"/>
        <w:rPr>
          <w:sz w:val="22"/>
          <w:szCs w:val="22"/>
        </w:rPr>
      </w:pPr>
      <w:r w:rsidDel="00000000" w:rsidR="00000000" w:rsidRPr="00000000">
        <w:rPr>
          <w:sz w:val="22"/>
          <w:szCs w:val="22"/>
          <w:rtl w:val="0"/>
        </w:rPr>
        <w:t xml:space="preserve">For the second type, it is not necessary to write the name of the author but directly mention the name of the legislation. For example, in the body of the article referred to as the Child Protection Act</w:t>
      </w:r>
      <w:r w:rsidDel="00000000" w:rsidR="00000000" w:rsidRPr="00000000">
        <w:rPr>
          <w:i w:val="1"/>
          <w:sz w:val="22"/>
          <w:szCs w:val="22"/>
          <w:rtl w:val="0"/>
        </w:rPr>
        <w:t xml:space="preserve">1999</w:t>
      </w:r>
      <w:r w:rsidDel="00000000" w:rsidR="00000000" w:rsidRPr="00000000">
        <w:rPr>
          <w:sz w:val="22"/>
          <w:szCs w:val="22"/>
          <w:rtl w:val="0"/>
        </w:rPr>
        <w:t xml:space="preserve"> (Qld), s.5. The bibliography is also written child</w:t>
      </w:r>
      <w:r w:rsidDel="00000000" w:rsidR="00000000" w:rsidRPr="00000000">
        <w:rPr>
          <w:i w:val="1"/>
          <w:sz w:val="22"/>
          <w:szCs w:val="22"/>
          <w:rtl w:val="0"/>
        </w:rPr>
        <w:t xml:space="preserve"> protection act 1999</w:t>
      </w:r>
      <w:r w:rsidDel="00000000" w:rsidR="00000000" w:rsidRPr="00000000">
        <w:rPr>
          <w:sz w:val="22"/>
          <w:szCs w:val="22"/>
          <w:rtl w:val="0"/>
        </w:rPr>
        <w:t xml:space="preserve"> (Qld), s.5. Another example is when referring to Indonesian Law No. 14 (2005) or Permendiknas No. 22 (2006), where the name of a government institution does not need to be written as an author.</w:t>
      </w:r>
    </w:p>
    <w:p w:rsidR="00000000" w:rsidDel="00000000" w:rsidP="00000000" w:rsidRDefault="00000000" w:rsidRPr="00000000" w14:paraId="0000007A">
      <w:pPr>
        <w:widowControl w:val="0"/>
        <w:tabs>
          <w:tab w:val="left" w:pos="567"/>
          <w:tab w:val="left" w:pos="709"/>
        </w:tabs>
        <w:jc w:val="both"/>
        <w:rPr>
          <w:sz w:val="22"/>
          <w:szCs w:val="22"/>
        </w:rPr>
      </w:pPr>
      <w:r w:rsidDel="00000000" w:rsidR="00000000" w:rsidRPr="00000000">
        <w:rPr>
          <w:sz w:val="22"/>
          <w:szCs w:val="22"/>
          <w:rtl w:val="0"/>
        </w:rPr>
        <w:tab/>
        <w:t xml:space="preserve">The bibliography is written at the end of the article with the type and size of the letter equal to the body of the article. The bibliography is sorted according to the alphabet. Everything referenced in the article must be written in the bibliography, and everything written in the bibliography should be a reference in the article by writing down what is referenced in the article. All forfeitures must follow the ethics of writing, especially in the case of writing direct or indirect quotes.</w:t>
      </w:r>
    </w:p>
    <w:p w:rsidR="00000000" w:rsidDel="00000000" w:rsidP="00000000" w:rsidRDefault="00000000" w:rsidRPr="00000000" w14:paraId="0000007B">
      <w:pPr>
        <w:widowControl w:val="0"/>
        <w:tabs>
          <w:tab w:val="left" w:pos="567"/>
        </w:tabs>
        <w:jc w:val="both"/>
        <w:rPr>
          <w:sz w:val="20"/>
          <w:szCs w:val="20"/>
        </w:rPr>
      </w:pPr>
      <w:r w:rsidDel="00000000" w:rsidR="00000000" w:rsidRPr="00000000">
        <w:rPr>
          <w:sz w:val="22"/>
          <w:szCs w:val="22"/>
          <w:rtl w:val="0"/>
        </w:rPr>
        <w:tab/>
        <w:t xml:space="preserve">The </w:t>
      </w:r>
      <w:r w:rsidDel="00000000" w:rsidR="00000000" w:rsidRPr="00000000">
        <w:rPr>
          <w:i w:val="1"/>
          <w:sz w:val="22"/>
          <w:szCs w:val="22"/>
          <w:rtl w:val="0"/>
        </w:rPr>
        <w:t xml:space="preserve">Diksi</w:t>
      </w:r>
      <w:r w:rsidDel="00000000" w:rsidR="00000000" w:rsidRPr="00000000">
        <w:rPr>
          <w:sz w:val="22"/>
          <w:szCs w:val="22"/>
          <w:rtl w:val="0"/>
        </w:rPr>
        <w:t xml:space="preserve"> editor team advises writers to use software that helps with easy article writing, even more so to help with writing reference sources. Things like this are mechanical and can take time to think about more important things than the research content. Nevertheless, using the standard format of writing can make it easier for readers to understand the article's content so that it can follow up on the results of the research submitted in the article.</w:t>
      </w:r>
      <w:r w:rsidDel="00000000" w:rsidR="00000000" w:rsidRPr="00000000">
        <w:rPr>
          <w:rtl w:val="0"/>
        </w:rPr>
      </w:r>
    </w:p>
    <w:p w:rsidR="00000000" w:rsidDel="00000000" w:rsidP="00000000" w:rsidRDefault="00000000" w:rsidRPr="00000000" w14:paraId="0000007C">
      <w:pPr>
        <w:jc w:val="both"/>
        <w:rPr>
          <w:b w:val="1"/>
        </w:rPr>
      </w:pPr>
      <w:r w:rsidDel="00000000" w:rsidR="00000000" w:rsidRPr="00000000">
        <w:rPr>
          <w:rtl w:val="0"/>
        </w:rPr>
      </w:r>
    </w:p>
    <w:p w:rsidR="00000000" w:rsidDel="00000000" w:rsidP="00000000" w:rsidRDefault="00000000" w:rsidRPr="00000000" w14:paraId="0000007D">
      <w:pPr>
        <w:jc w:val="both"/>
        <w:rPr>
          <w:b w:val="1"/>
        </w:rPr>
      </w:pPr>
      <w:r w:rsidDel="00000000" w:rsidR="00000000" w:rsidRPr="00000000">
        <w:rPr>
          <w:b w:val="1"/>
          <w:rtl w:val="0"/>
        </w:rPr>
        <w:t xml:space="preserve">CONCLUSIONS </w:t>
      </w:r>
      <w:r w:rsidDel="00000000" w:rsidR="00000000" w:rsidRPr="00000000">
        <w:rPr>
          <w:sz w:val="20"/>
          <w:szCs w:val="20"/>
          <w:rtl w:val="0"/>
        </w:rPr>
        <w:t xml:space="preserve">(</w:t>
      </w:r>
      <w:r w:rsidDel="00000000" w:rsidR="00000000" w:rsidRPr="00000000">
        <w:rPr>
          <w:i w:val="1"/>
          <w:sz w:val="20"/>
          <w:szCs w:val="20"/>
          <w:rtl w:val="0"/>
        </w:rPr>
        <w:t xml:space="preserve">TNR 12</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7E">
      <w:pPr>
        <w:widowControl w:val="0"/>
        <w:tabs>
          <w:tab w:val="left" w:pos="567"/>
        </w:tabs>
        <w:spacing w:line="276" w:lineRule="auto"/>
        <w:ind w:firstLine="567"/>
        <w:jc w:val="both"/>
        <w:rPr>
          <w:sz w:val="22"/>
          <w:szCs w:val="22"/>
        </w:rPr>
      </w:pPr>
      <w:r w:rsidDel="00000000" w:rsidR="00000000" w:rsidRPr="00000000">
        <w:rPr>
          <w:sz w:val="20"/>
          <w:szCs w:val="20"/>
          <w:rtl w:val="0"/>
        </w:rPr>
        <w:t xml:space="preserve">(</w:t>
      </w:r>
      <w:r w:rsidDel="00000000" w:rsidR="00000000" w:rsidRPr="00000000">
        <w:rPr>
          <w:i w:val="1"/>
          <w:sz w:val="20"/>
          <w:szCs w:val="20"/>
          <w:rtl w:val="0"/>
        </w:rPr>
        <w:t xml:space="preserve">TNR</w:t>
      </w:r>
      <w:r w:rsidDel="00000000" w:rsidR="00000000" w:rsidRPr="00000000">
        <w:rPr>
          <w:sz w:val="20"/>
          <w:szCs w:val="20"/>
          <w:rtl w:val="0"/>
        </w:rPr>
        <w:t xml:space="preserve"> </w:t>
      </w:r>
      <w:r w:rsidDel="00000000" w:rsidR="00000000" w:rsidRPr="00000000">
        <w:rPr>
          <w:i w:val="1"/>
          <w:sz w:val="20"/>
          <w:szCs w:val="20"/>
          <w:rtl w:val="0"/>
        </w:rPr>
        <w:t xml:space="preserve">11</w:t>
      </w:r>
      <w:r w:rsidDel="00000000" w:rsidR="00000000" w:rsidRPr="00000000">
        <w:rPr>
          <w:sz w:val="20"/>
          <w:szCs w:val="20"/>
          <w:rtl w:val="0"/>
        </w:rPr>
        <w:t xml:space="preserve">)</w:t>
      </w:r>
      <w:r w:rsidDel="00000000" w:rsidR="00000000" w:rsidRPr="00000000">
        <w:rPr>
          <w:sz w:val="22"/>
          <w:szCs w:val="22"/>
          <w:rtl w:val="0"/>
        </w:rPr>
        <w:t xml:space="preserve"> This section contains the conclusions of the results of the research carried out. For this template to be applied in an orderly manner, the author can download the template and save the file on a personal computer by renaming the file, then edit the writing in this template with articles from the author, preferably gradually, without removing sub-headings, without changing the format. This template was written using Microsoft Word. To make it easier please write reference sources by using reference manager. </w:t>
      </w:r>
    </w:p>
    <w:p w:rsidR="00000000" w:rsidDel="00000000" w:rsidP="00000000" w:rsidRDefault="00000000" w:rsidRPr="00000000" w14:paraId="0000007F">
      <w:pPr>
        <w:widowControl w:val="0"/>
        <w:tabs>
          <w:tab w:val="left" w:pos="567"/>
        </w:tabs>
        <w:spacing w:line="276" w:lineRule="auto"/>
        <w:jc w:val="both"/>
        <w:rPr>
          <w:sz w:val="22"/>
          <w:szCs w:val="22"/>
        </w:rPr>
      </w:pPr>
      <w:r w:rsidDel="00000000" w:rsidR="00000000" w:rsidRPr="00000000">
        <w:rPr>
          <w:sz w:val="22"/>
          <w:szCs w:val="22"/>
          <w:rtl w:val="0"/>
        </w:rPr>
        <w:tab/>
        <w:t xml:space="preserve">The concluding statement should not simply restate the findings, discussions, or abstract. The conclusion contains substantialization of meaning. It can present a statement of what is being expected as proposed in the “Introduction” and what has happened as reported in the “Findings and Discussion” so that there is compatibility. Additionally, you should recommend future studies and highlight those that are currently underway.</w:t>
      </w:r>
    </w:p>
    <w:p w:rsidR="00000000" w:rsidDel="00000000" w:rsidP="00000000" w:rsidRDefault="00000000" w:rsidRPr="00000000" w14:paraId="00000080">
      <w:pPr>
        <w:widowControl w:val="0"/>
        <w:tabs>
          <w:tab w:val="left" w:pos="567"/>
        </w:tabs>
        <w:spacing w:line="276" w:lineRule="auto"/>
        <w:jc w:val="both"/>
        <w:rPr>
          <w:sz w:val="22"/>
          <w:szCs w:val="22"/>
        </w:rPr>
      </w:pPr>
      <w:r w:rsidDel="00000000" w:rsidR="00000000" w:rsidRPr="00000000">
        <w:rPr>
          <w:rtl w:val="0"/>
        </w:rPr>
      </w:r>
    </w:p>
    <w:p w:rsidR="00000000" w:rsidDel="00000000" w:rsidP="00000000" w:rsidRDefault="00000000" w:rsidRPr="00000000" w14:paraId="00000081">
      <w:pPr>
        <w:widowControl w:val="0"/>
        <w:tabs>
          <w:tab w:val="left" w:pos="567"/>
        </w:tabs>
        <w:jc w:val="both"/>
        <w:rPr/>
      </w:pPr>
      <w:r w:rsidDel="00000000" w:rsidR="00000000" w:rsidRPr="00000000">
        <w:rPr>
          <w:b w:val="1"/>
          <w:rtl w:val="0"/>
        </w:rPr>
        <w:t xml:space="preserve">ACKNOWLEDGMENT </w:t>
      </w:r>
      <w:r w:rsidDel="00000000" w:rsidR="00000000" w:rsidRPr="00000000">
        <w:rPr>
          <w:sz w:val="20"/>
          <w:szCs w:val="20"/>
          <w:rtl w:val="0"/>
        </w:rPr>
        <w:t xml:space="preserve">(</w:t>
      </w:r>
      <w:r w:rsidDel="00000000" w:rsidR="00000000" w:rsidRPr="00000000">
        <w:rPr>
          <w:i w:val="1"/>
          <w:sz w:val="20"/>
          <w:szCs w:val="20"/>
          <w:rtl w:val="0"/>
        </w:rPr>
        <w:t xml:space="preserve">TNR 12</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82">
      <w:pPr>
        <w:ind w:right="0" w:firstLine="567"/>
        <w:jc w:val="both"/>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TNR</w:t>
      </w:r>
      <w:r w:rsidDel="00000000" w:rsidR="00000000" w:rsidRPr="00000000">
        <w:rPr>
          <w:sz w:val="20"/>
          <w:szCs w:val="20"/>
          <w:rtl w:val="0"/>
        </w:rPr>
        <w:t xml:space="preserve"> </w:t>
      </w:r>
      <w:r w:rsidDel="00000000" w:rsidR="00000000" w:rsidRPr="00000000">
        <w:rPr>
          <w:i w:val="1"/>
          <w:sz w:val="20"/>
          <w:szCs w:val="20"/>
          <w:rtl w:val="0"/>
        </w:rPr>
        <w:t xml:space="preserve">11</w:t>
      </w:r>
      <w:r w:rsidDel="00000000" w:rsidR="00000000" w:rsidRPr="00000000">
        <w:rPr>
          <w:sz w:val="20"/>
          <w:szCs w:val="20"/>
          <w:rtl w:val="0"/>
        </w:rPr>
        <w:t xml:space="preserve">) </w:t>
      </w:r>
      <w:r w:rsidDel="00000000" w:rsidR="00000000" w:rsidRPr="00000000">
        <w:rPr>
          <w:sz w:val="22"/>
          <w:szCs w:val="22"/>
          <w:rtl w:val="0"/>
        </w:rPr>
        <w:t xml:space="preserve">This section contains thanks to sponsors or funders or to those who importantly play a role in research.</w:t>
      </w:r>
      <w:r w:rsidDel="00000000" w:rsidR="00000000" w:rsidRPr="00000000">
        <w:rPr>
          <w:rtl w:val="0"/>
        </w:rPr>
      </w:r>
    </w:p>
    <w:p w:rsidR="00000000" w:rsidDel="00000000" w:rsidP="00000000" w:rsidRDefault="00000000" w:rsidRPr="00000000" w14:paraId="00000083">
      <w:pPr>
        <w:jc w:val="both"/>
        <w:rPr>
          <w:sz w:val="22"/>
          <w:szCs w:val="22"/>
        </w:rPr>
      </w:pPr>
      <w:r w:rsidDel="00000000" w:rsidR="00000000" w:rsidRPr="00000000">
        <w:rPr>
          <w:rtl w:val="0"/>
        </w:rPr>
      </w:r>
    </w:p>
    <w:p w:rsidR="00000000" w:rsidDel="00000000" w:rsidP="00000000" w:rsidRDefault="00000000" w:rsidRPr="00000000" w14:paraId="00000084">
      <w:pPr>
        <w:jc w:val="both"/>
        <w:rPr>
          <w:b w:val="1"/>
        </w:rPr>
      </w:pPr>
      <w:r w:rsidDel="00000000" w:rsidR="00000000" w:rsidRPr="00000000">
        <w:rPr>
          <w:b w:val="1"/>
          <w:rtl w:val="0"/>
        </w:rPr>
        <w:t xml:space="preserve">REFERENCES </w:t>
      </w:r>
      <w:r w:rsidDel="00000000" w:rsidR="00000000" w:rsidRPr="00000000">
        <w:rPr>
          <w:sz w:val="20"/>
          <w:szCs w:val="20"/>
          <w:rtl w:val="0"/>
        </w:rPr>
        <w:t xml:space="preserve">(</w:t>
      </w:r>
      <w:r w:rsidDel="00000000" w:rsidR="00000000" w:rsidRPr="00000000">
        <w:rPr>
          <w:i w:val="1"/>
          <w:sz w:val="20"/>
          <w:szCs w:val="20"/>
          <w:rtl w:val="0"/>
        </w:rPr>
        <w:t xml:space="preserve">TNR 12</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85">
      <w:pPr>
        <w:ind w:left="709" w:right="0" w:hanging="709"/>
        <w:jc w:val="both"/>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TNR</w:t>
      </w:r>
      <w:r w:rsidDel="00000000" w:rsidR="00000000" w:rsidRPr="00000000">
        <w:rPr>
          <w:sz w:val="20"/>
          <w:szCs w:val="20"/>
          <w:rtl w:val="0"/>
        </w:rPr>
        <w:t xml:space="preserve"> </w:t>
      </w:r>
      <w:r w:rsidDel="00000000" w:rsidR="00000000" w:rsidRPr="00000000">
        <w:rPr>
          <w:i w:val="1"/>
          <w:sz w:val="20"/>
          <w:szCs w:val="20"/>
          <w:rtl w:val="0"/>
        </w:rPr>
        <w:t xml:space="preserve">11</w:t>
      </w:r>
      <w:r w:rsidDel="00000000" w:rsidR="00000000" w:rsidRPr="00000000">
        <w:rPr>
          <w:sz w:val="20"/>
          <w:szCs w:val="20"/>
          <w:rtl w:val="0"/>
        </w:rPr>
        <w:t xml:space="preserve">)</w:t>
      </w:r>
    </w:p>
    <w:p w:rsidR="00000000" w:rsidDel="00000000" w:rsidP="00000000" w:rsidRDefault="00000000" w:rsidRPr="00000000" w14:paraId="00000086">
      <w:pPr>
        <w:ind w:firstLine="426"/>
        <w:jc w:val="both"/>
        <w:rPr>
          <w:color w:val="0e101a"/>
          <w:sz w:val="22"/>
          <w:szCs w:val="22"/>
        </w:rPr>
      </w:pPr>
      <w:r w:rsidDel="00000000" w:rsidR="00000000" w:rsidRPr="00000000">
        <w:rPr>
          <w:color w:val="0e101a"/>
          <w:sz w:val="22"/>
          <w:szCs w:val="22"/>
          <w:rtl w:val="0"/>
        </w:rPr>
        <w:t xml:space="preserve">The References section comprises only the sources cited or included in the body of the article. If feasible, please use Reference Manager Applications. Referral sources should account for at least 80% of journal articles, and 20% may come from other resources. References are formatted in the APA style, 7th edition, for more information, please consult </w:t>
      </w:r>
      <w:hyperlink r:id="rId9">
        <w:r w:rsidDel="00000000" w:rsidR="00000000" w:rsidRPr="00000000">
          <w:rPr>
            <w:color w:val="0000ff"/>
            <w:sz w:val="22"/>
            <w:szCs w:val="22"/>
            <w:u w:val="single"/>
            <w:rtl w:val="0"/>
          </w:rPr>
          <w:t xml:space="preserve">https://apastyle.apa.org/</w:t>
        </w:r>
      </w:hyperlink>
      <w:r w:rsidDel="00000000" w:rsidR="00000000" w:rsidRPr="00000000">
        <w:rPr>
          <w:rtl w:val="0"/>
        </w:rPr>
      </w:r>
    </w:p>
    <w:p w:rsidR="00000000" w:rsidDel="00000000" w:rsidP="00000000" w:rsidRDefault="00000000" w:rsidRPr="00000000" w14:paraId="00000087">
      <w:pPr>
        <w:widowControl w:val="0"/>
        <w:tabs>
          <w:tab w:val="left" w:pos="567"/>
          <w:tab w:val="left" w:pos="709"/>
        </w:tabs>
        <w:jc w:val="both"/>
        <w:rPr>
          <w:sz w:val="22"/>
          <w:szCs w:val="22"/>
        </w:rPr>
      </w:pPr>
      <w:r w:rsidDel="00000000" w:rsidR="00000000" w:rsidRPr="00000000">
        <w:rPr>
          <w:rtl w:val="0"/>
        </w:rPr>
      </w:r>
    </w:p>
    <w:p w:rsidR="00000000" w:rsidDel="00000000" w:rsidP="00000000" w:rsidRDefault="00000000" w:rsidRPr="00000000" w14:paraId="00000088">
      <w:pPr>
        <w:widowControl w:val="0"/>
        <w:tabs>
          <w:tab w:val="left" w:pos="567"/>
        </w:tabs>
        <w:spacing w:after="200" w:line="276" w:lineRule="auto"/>
        <w:ind w:left="426" w:hanging="426"/>
        <w:jc w:val="both"/>
        <w:rPr>
          <w:sz w:val="22"/>
          <w:szCs w:val="22"/>
        </w:rPr>
      </w:pPr>
      <w:r w:rsidDel="00000000" w:rsidR="00000000" w:rsidRPr="00000000">
        <w:rPr>
          <w:sz w:val="22"/>
          <w:szCs w:val="22"/>
          <w:rtl w:val="0"/>
        </w:rPr>
        <w:t xml:space="preserve">Here are some examples. </w:t>
      </w:r>
    </w:p>
    <w:p w:rsidR="00000000" w:rsidDel="00000000" w:rsidP="00000000" w:rsidRDefault="00000000" w:rsidRPr="00000000" w14:paraId="00000089">
      <w:pPr>
        <w:widowControl w:val="0"/>
        <w:tabs>
          <w:tab w:val="left" w:pos="567"/>
        </w:tabs>
        <w:ind w:left="426" w:hanging="426"/>
        <w:jc w:val="both"/>
        <w:rPr>
          <w:b w:val="1"/>
          <w:sz w:val="22"/>
          <w:szCs w:val="22"/>
        </w:rPr>
      </w:pPr>
      <w:r w:rsidDel="00000000" w:rsidR="00000000" w:rsidRPr="00000000">
        <w:rPr>
          <w:b w:val="1"/>
          <w:sz w:val="22"/>
          <w:szCs w:val="22"/>
          <w:rtl w:val="0"/>
        </w:rPr>
        <w:t xml:space="preserve">(Type: </w:t>
      </w:r>
      <w:r w:rsidDel="00000000" w:rsidR="00000000" w:rsidRPr="00000000">
        <w:rPr>
          <w:b w:val="1"/>
          <w:i w:val="1"/>
          <w:sz w:val="22"/>
          <w:szCs w:val="22"/>
          <w:rtl w:val="0"/>
        </w:rPr>
        <w:t xml:space="preserve">author's</w:t>
      </w:r>
      <w:r w:rsidDel="00000000" w:rsidR="00000000" w:rsidRPr="00000000">
        <w:rPr>
          <w:sz w:val="22"/>
          <w:szCs w:val="22"/>
          <w:rtl w:val="0"/>
        </w:rPr>
        <w:t xml:space="preserve"> book</w:t>
      </w:r>
      <w:r w:rsidDel="00000000" w:rsidR="00000000" w:rsidRPr="00000000">
        <w:rPr>
          <w:b w:val="1"/>
          <w:sz w:val="22"/>
          <w:szCs w:val="22"/>
          <w:rtl w:val="0"/>
        </w:rPr>
        <w:t xml:space="preserve"> is the same as the publisher)</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8A">
      <w:pPr>
        <w:ind w:left="567" w:hanging="567"/>
        <w:jc w:val="both"/>
        <w:rPr>
          <w:sz w:val="22"/>
          <w:szCs w:val="22"/>
        </w:rPr>
      </w:pPr>
      <w:r w:rsidDel="00000000" w:rsidR="00000000" w:rsidRPr="00000000">
        <w:rPr>
          <w:sz w:val="22"/>
          <w:szCs w:val="22"/>
          <w:rtl w:val="0"/>
        </w:rPr>
        <w:t xml:space="preserve">American Psychological Association. (2020). </w:t>
      </w:r>
      <w:r w:rsidDel="00000000" w:rsidR="00000000" w:rsidRPr="00000000">
        <w:rPr>
          <w:i w:val="1"/>
          <w:sz w:val="22"/>
          <w:szCs w:val="22"/>
          <w:rtl w:val="0"/>
        </w:rPr>
        <w:t xml:space="preserve">Publication manual of the American Psychological Association</w:t>
      </w:r>
      <w:r w:rsidDel="00000000" w:rsidR="00000000" w:rsidRPr="00000000">
        <w:rPr>
          <w:sz w:val="22"/>
          <w:szCs w:val="22"/>
          <w:rtl w:val="0"/>
        </w:rPr>
        <w:t xml:space="preserve"> (7</w:t>
      </w:r>
      <w:r w:rsidDel="00000000" w:rsidR="00000000" w:rsidRPr="00000000">
        <w:rPr>
          <w:sz w:val="22"/>
          <w:szCs w:val="22"/>
          <w:vertAlign w:val="superscript"/>
          <w:rtl w:val="0"/>
        </w:rPr>
        <w:t xml:space="preserve">th</w:t>
      </w:r>
      <w:r w:rsidDel="00000000" w:rsidR="00000000" w:rsidRPr="00000000">
        <w:rPr>
          <w:sz w:val="22"/>
          <w:szCs w:val="22"/>
          <w:rtl w:val="0"/>
        </w:rPr>
        <w:t xml:space="preserve"> ed.). Washington, DC: Author.</w:t>
      </w:r>
    </w:p>
    <w:p w:rsidR="00000000" w:rsidDel="00000000" w:rsidP="00000000" w:rsidRDefault="00000000" w:rsidRPr="00000000" w14:paraId="0000008B">
      <w:pPr>
        <w:tabs>
          <w:tab w:val="left" w:pos="567"/>
        </w:tabs>
        <w:ind w:left="426" w:hanging="426"/>
        <w:jc w:val="both"/>
        <w:rPr>
          <w:sz w:val="22"/>
          <w:szCs w:val="22"/>
        </w:rPr>
      </w:pPr>
      <w:r w:rsidDel="00000000" w:rsidR="00000000" w:rsidRPr="00000000">
        <w:rPr>
          <w:rtl w:val="0"/>
        </w:rPr>
      </w:r>
    </w:p>
    <w:p w:rsidR="00000000" w:rsidDel="00000000" w:rsidP="00000000" w:rsidRDefault="00000000" w:rsidRPr="00000000" w14:paraId="0000008C">
      <w:pPr>
        <w:tabs>
          <w:tab w:val="left" w:pos="567"/>
        </w:tabs>
        <w:ind w:left="426" w:hanging="426"/>
        <w:jc w:val="both"/>
        <w:rPr>
          <w:b w:val="1"/>
          <w:sz w:val="22"/>
          <w:szCs w:val="22"/>
        </w:rPr>
      </w:pPr>
      <w:r w:rsidDel="00000000" w:rsidR="00000000" w:rsidRPr="00000000">
        <w:rPr>
          <w:b w:val="1"/>
          <w:sz w:val="22"/>
          <w:szCs w:val="22"/>
          <w:rtl w:val="0"/>
        </w:rPr>
        <w:t xml:space="preserve">(Type: </w:t>
      </w:r>
      <w:r w:rsidDel="00000000" w:rsidR="00000000" w:rsidRPr="00000000">
        <w:rPr>
          <w:b w:val="1"/>
          <w:i w:val="1"/>
          <w:sz w:val="22"/>
          <w:szCs w:val="22"/>
          <w:rtl w:val="0"/>
        </w:rPr>
        <w:t xml:space="preserve">e-book)</w:t>
      </w:r>
      <w:r w:rsidDel="00000000" w:rsidR="00000000" w:rsidRPr="00000000">
        <w:rPr>
          <w:rtl w:val="0"/>
        </w:rPr>
      </w:r>
    </w:p>
    <w:p w:rsidR="00000000" w:rsidDel="00000000" w:rsidP="00000000" w:rsidRDefault="00000000" w:rsidRPr="00000000" w14:paraId="0000008D">
      <w:pPr>
        <w:ind w:left="567" w:hanging="567"/>
        <w:jc w:val="both"/>
        <w:rPr>
          <w:sz w:val="22"/>
          <w:szCs w:val="22"/>
        </w:rPr>
      </w:pPr>
      <w:r w:rsidDel="00000000" w:rsidR="00000000" w:rsidRPr="00000000">
        <w:rPr>
          <w:sz w:val="22"/>
          <w:szCs w:val="22"/>
          <w:rtl w:val="0"/>
        </w:rPr>
        <w:t xml:space="preserve">Bransford, J. D., Brown, A. L., &amp; Cocking, R. R. (2005). </w:t>
      </w:r>
      <w:r w:rsidDel="00000000" w:rsidR="00000000" w:rsidRPr="00000000">
        <w:rPr>
          <w:i w:val="1"/>
          <w:sz w:val="22"/>
          <w:szCs w:val="22"/>
          <w:rtl w:val="0"/>
        </w:rPr>
        <w:t xml:space="preserve">How people learn: Brain, mind, experience and school </w:t>
      </w:r>
      <w:r w:rsidDel="00000000" w:rsidR="00000000" w:rsidRPr="00000000">
        <w:rPr>
          <w:sz w:val="22"/>
          <w:szCs w:val="22"/>
          <w:rtl w:val="0"/>
        </w:rPr>
        <w:t xml:space="preserve">https://www.nap.edu/catalog/9853/how-people-learn-brain-mind-experience-and-school-expanded-edition </w:t>
      </w:r>
    </w:p>
    <w:p w:rsidR="00000000" w:rsidDel="00000000" w:rsidP="00000000" w:rsidRDefault="00000000" w:rsidRPr="00000000" w14:paraId="0000008E">
      <w:pPr>
        <w:widowControl w:val="0"/>
        <w:tabs>
          <w:tab w:val="left" w:pos="567"/>
        </w:tabs>
        <w:ind w:left="426" w:hanging="426"/>
        <w:jc w:val="both"/>
        <w:rPr>
          <w:sz w:val="22"/>
          <w:szCs w:val="22"/>
        </w:rPr>
      </w:pPr>
      <w:r w:rsidDel="00000000" w:rsidR="00000000" w:rsidRPr="00000000">
        <w:rPr>
          <w:rtl w:val="0"/>
        </w:rPr>
      </w:r>
    </w:p>
    <w:p w:rsidR="00000000" w:rsidDel="00000000" w:rsidP="00000000" w:rsidRDefault="00000000" w:rsidRPr="00000000" w14:paraId="0000008F">
      <w:pPr>
        <w:widowControl w:val="0"/>
        <w:tabs>
          <w:tab w:val="left" w:pos="567"/>
        </w:tabs>
        <w:ind w:left="426" w:hanging="426"/>
        <w:jc w:val="both"/>
        <w:rPr>
          <w:b w:val="1"/>
          <w:i w:val="1"/>
          <w:sz w:val="22"/>
          <w:szCs w:val="22"/>
        </w:rPr>
      </w:pPr>
      <w:r w:rsidDel="00000000" w:rsidR="00000000" w:rsidRPr="00000000">
        <w:rPr>
          <w:b w:val="1"/>
          <w:i w:val="1"/>
          <w:sz w:val="22"/>
          <w:szCs w:val="22"/>
          <w:rtl w:val="0"/>
        </w:rPr>
        <w:t xml:space="preserve">(Type: laws in LN)</w:t>
      </w:r>
    </w:p>
    <w:p w:rsidR="00000000" w:rsidDel="00000000" w:rsidP="00000000" w:rsidRDefault="00000000" w:rsidRPr="00000000" w14:paraId="00000090">
      <w:pPr>
        <w:widowControl w:val="0"/>
        <w:tabs>
          <w:tab w:val="left" w:pos="567"/>
        </w:tabs>
        <w:ind w:left="426" w:hanging="426"/>
        <w:jc w:val="both"/>
        <w:rPr>
          <w:sz w:val="22"/>
          <w:szCs w:val="22"/>
        </w:rPr>
      </w:pPr>
      <w:r w:rsidDel="00000000" w:rsidR="00000000" w:rsidRPr="00000000">
        <w:rPr>
          <w:sz w:val="22"/>
          <w:szCs w:val="22"/>
          <w:rtl w:val="0"/>
        </w:rPr>
        <w:t xml:space="preserve">Child Protection Act 1999</w:t>
      </w:r>
      <w:r w:rsidDel="00000000" w:rsidR="00000000" w:rsidRPr="00000000">
        <w:rPr>
          <w:i w:val="1"/>
          <w:sz w:val="22"/>
          <w:szCs w:val="22"/>
          <w:rtl w:val="0"/>
        </w:rPr>
        <w:t xml:space="preserve"> </w:t>
      </w:r>
      <w:r w:rsidDel="00000000" w:rsidR="00000000" w:rsidRPr="00000000">
        <w:rPr>
          <w:sz w:val="22"/>
          <w:szCs w:val="22"/>
          <w:rtl w:val="0"/>
        </w:rPr>
        <w:t xml:space="preserve">(Qld), s.5</w:t>
      </w:r>
    </w:p>
    <w:p w:rsidR="00000000" w:rsidDel="00000000" w:rsidP="00000000" w:rsidRDefault="00000000" w:rsidRPr="00000000" w14:paraId="00000091">
      <w:pPr>
        <w:tabs>
          <w:tab w:val="left" w:pos="567"/>
        </w:tabs>
        <w:ind w:left="426" w:hanging="426"/>
        <w:jc w:val="both"/>
        <w:rPr>
          <w:sz w:val="22"/>
          <w:szCs w:val="22"/>
        </w:rPr>
      </w:pPr>
      <w:r w:rsidDel="00000000" w:rsidR="00000000" w:rsidRPr="00000000">
        <w:rPr>
          <w:rtl w:val="0"/>
        </w:rPr>
      </w:r>
    </w:p>
    <w:p w:rsidR="00000000" w:rsidDel="00000000" w:rsidP="00000000" w:rsidRDefault="00000000" w:rsidRPr="00000000" w14:paraId="00000092">
      <w:pPr>
        <w:tabs>
          <w:tab w:val="left" w:pos="567"/>
        </w:tabs>
        <w:jc w:val="both"/>
        <w:rPr>
          <w:b w:val="1"/>
          <w:i w:val="1"/>
          <w:sz w:val="22"/>
          <w:szCs w:val="22"/>
        </w:rPr>
      </w:pPr>
      <w:r w:rsidDel="00000000" w:rsidR="00000000" w:rsidRPr="00000000">
        <w:rPr>
          <w:b w:val="1"/>
          <w:i w:val="1"/>
          <w:sz w:val="22"/>
          <w:szCs w:val="22"/>
          <w:rtl w:val="0"/>
        </w:rPr>
        <w:t xml:space="preserve">(Type: journal articles with more than six authors)</w:t>
      </w:r>
    </w:p>
    <w:p w:rsidR="00000000" w:rsidDel="00000000" w:rsidP="00000000" w:rsidRDefault="00000000" w:rsidRPr="00000000" w14:paraId="00000093">
      <w:pPr>
        <w:ind w:left="567" w:hanging="567"/>
        <w:jc w:val="both"/>
        <w:rPr>
          <w:sz w:val="22"/>
          <w:szCs w:val="22"/>
        </w:rPr>
      </w:pPr>
      <w:r w:rsidDel="00000000" w:rsidR="00000000" w:rsidRPr="00000000">
        <w:rPr>
          <w:sz w:val="22"/>
          <w:szCs w:val="22"/>
          <w:rtl w:val="0"/>
        </w:rPr>
        <w:t xml:space="preserve">Fuchs, L. S., Fuchs, D., Kazdan, S., Karns, K., Calhoon, M. B., Hamlett, C. L., &amp; Hewlett, S. (2000). Effects of workgroup structure and size on student productivity during collaborative work on complex tasks. </w:t>
      </w:r>
      <w:r w:rsidDel="00000000" w:rsidR="00000000" w:rsidRPr="00000000">
        <w:rPr>
          <w:i w:val="1"/>
          <w:sz w:val="22"/>
          <w:szCs w:val="22"/>
          <w:rtl w:val="0"/>
        </w:rPr>
        <w:t xml:space="preserve">The Elementary School Journal, 100</w:t>
      </w:r>
      <w:r w:rsidDel="00000000" w:rsidR="00000000" w:rsidRPr="00000000">
        <w:rPr>
          <w:sz w:val="22"/>
          <w:szCs w:val="22"/>
          <w:rtl w:val="0"/>
        </w:rPr>
        <w:t xml:space="preserve">(3), 183-212. https://doi.10.2307/1002151.</w:t>
      </w:r>
    </w:p>
    <w:p w:rsidR="00000000" w:rsidDel="00000000" w:rsidP="00000000" w:rsidRDefault="00000000" w:rsidRPr="00000000" w14:paraId="00000094">
      <w:pPr>
        <w:tabs>
          <w:tab w:val="left" w:pos="567"/>
        </w:tabs>
        <w:ind w:left="426" w:hanging="426"/>
        <w:jc w:val="both"/>
        <w:rPr>
          <w:sz w:val="22"/>
          <w:szCs w:val="22"/>
        </w:rPr>
      </w:pPr>
      <w:r w:rsidDel="00000000" w:rsidR="00000000" w:rsidRPr="00000000">
        <w:rPr>
          <w:rtl w:val="0"/>
        </w:rPr>
      </w:r>
    </w:p>
    <w:p w:rsidR="00000000" w:rsidDel="00000000" w:rsidP="00000000" w:rsidRDefault="00000000" w:rsidRPr="00000000" w14:paraId="00000095">
      <w:pPr>
        <w:tabs>
          <w:tab w:val="left" w:pos="567"/>
        </w:tabs>
        <w:jc w:val="both"/>
        <w:rPr>
          <w:b w:val="1"/>
          <w:i w:val="1"/>
          <w:sz w:val="22"/>
          <w:szCs w:val="22"/>
        </w:rPr>
      </w:pPr>
      <w:r w:rsidDel="00000000" w:rsidR="00000000" w:rsidRPr="00000000">
        <w:rPr>
          <w:b w:val="1"/>
          <w:i w:val="1"/>
          <w:sz w:val="22"/>
          <w:szCs w:val="22"/>
          <w:rtl w:val="0"/>
        </w:rPr>
        <w:t xml:space="preserve">(Type: journal articles with fewer than six authors)</w:t>
      </w:r>
    </w:p>
    <w:p w:rsidR="00000000" w:rsidDel="00000000" w:rsidP="00000000" w:rsidRDefault="00000000" w:rsidRPr="00000000" w14:paraId="00000096">
      <w:pPr>
        <w:ind w:left="567" w:hanging="567"/>
        <w:jc w:val="both"/>
        <w:rPr>
          <w:sz w:val="22"/>
          <w:szCs w:val="22"/>
        </w:rPr>
      </w:pPr>
      <w:r w:rsidDel="00000000" w:rsidR="00000000" w:rsidRPr="00000000">
        <w:rPr>
          <w:sz w:val="22"/>
          <w:szCs w:val="22"/>
          <w:rtl w:val="0"/>
        </w:rPr>
        <w:t xml:space="preserve">Janssen, J., Kirschner, F., Erkens, G., Kirschner, P. A., &amp; Paas, F. (2010). Making the black box of collaborative learning transparent: Combining process-oriented and cognitive load approaches. </w:t>
      </w:r>
      <w:r w:rsidDel="00000000" w:rsidR="00000000" w:rsidRPr="00000000">
        <w:rPr>
          <w:i w:val="1"/>
          <w:sz w:val="22"/>
          <w:szCs w:val="22"/>
          <w:rtl w:val="0"/>
        </w:rPr>
        <w:t xml:space="preserve">Educational Psychology Review, 22</w:t>
      </w:r>
      <w:r w:rsidDel="00000000" w:rsidR="00000000" w:rsidRPr="00000000">
        <w:rPr>
          <w:sz w:val="22"/>
          <w:szCs w:val="22"/>
          <w:rtl w:val="0"/>
        </w:rPr>
        <w:t xml:space="preserve">(2), 139-154. https://doi.10.1007/s10648-010-9131-x.</w:t>
      </w:r>
    </w:p>
    <w:p w:rsidR="00000000" w:rsidDel="00000000" w:rsidP="00000000" w:rsidRDefault="00000000" w:rsidRPr="00000000" w14:paraId="00000097">
      <w:pPr>
        <w:tabs>
          <w:tab w:val="left" w:pos="567"/>
        </w:tabs>
        <w:ind w:left="426" w:hanging="426"/>
        <w:jc w:val="both"/>
        <w:rPr>
          <w:sz w:val="22"/>
          <w:szCs w:val="22"/>
        </w:rPr>
      </w:pPr>
      <w:r w:rsidDel="00000000" w:rsidR="00000000" w:rsidRPr="00000000">
        <w:rPr>
          <w:rtl w:val="0"/>
        </w:rPr>
      </w:r>
    </w:p>
    <w:p w:rsidR="00000000" w:rsidDel="00000000" w:rsidP="00000000" w:rsidRDefault="00000000" w:rsidRPr="00000000" w14:paraId="00000098">
      <w:pPr>
        <w:tabs>
          <w:tab w:val="left" w:pos="567"/>
        </w:tabs>
        <w:jc w:val="both"/>
        <w:rPr>
          <w:b w:val="1"/>
          <w:i w:val="1"/>
          <w:sz w:val="22"/>
          <w:szCs w:val="22"/>
        </w:rPr>
      </w:pPr>
      <w:r w:rsidDel="00000000" w:rsidR="00000000" w:rsidRPr="00000000">
        <w:rPr>
          <w:b w:val="1"/>
          <w:i w:val="1"/>
          <w:sz w:val="22"/>
          <w:szCs w:val="22"/>
          <w:rtl w:val="0"/>
        </w:rPr>
        <w:t xml:space="preserve">(Type: book of one author from Indonesia)</w:t>
      </w:r>
    </w:p>
    <w:p w:rsidR="00000000" w:rsidDel="00000000" w:rsidP="00000000" w:rsidRDefault="00000000" w:rsidRPr="00000000" w14:paraId="00000099">
      <w:pPr>
        <w:tabs>
          <w:tab w:val="left" w:pos="567"/>
        </w:tabs>
        <w:ind w:left="567" w:hanging="567"/>
        <w:jc w:val="both"/>
        <w:rPr>
          <w:b w:val="1"/>
          <w:sz w:val="22"/>
          <w:szCs w:val="22"/>
        </w:rPr>
      </w:pPr>
      <w:r w:rsidDel="00000000" w:rsidR="00000000" w:rsidRPr="00000000">
        <w:rPr>
          <w:sz w:val="22"/>
          <w:szCs w:val="22"/>
          <w:rtl w:val="0"/>
        </w:rPr>
        <w:t xml:space="preserve">Madya, S. (2011). </w:t>
      </w:r>
      <w:r w:rsidDel="00000000" w:rsidR="00000000" w:rsidRPr="00000000">
        <w:rPr>
          <w:i w:val="1"/>
          <w:sz w:val="22"/>
          <w:szCs w:val="22"/>
          <w:rtl w:val="0"/>
        </w:rPr>
        <w:t xml:space="preserve">Teori dan praktik penelitian tindakan (action research)</w:t>
      </w:r>
      <w:r w:rsidDel="00000000" w:rsidR="00000000" w:rsidRPr="00000000">
        <w:rPr>
          <w:sz w:val="22"/>
          <w:szCs w:val="22"/>
          <w:rtl w:val="0"/>
        </w:rPr>
        <w:t xml:space="preserve">. Bandung: Alfabeta.</w:t>
      </w:r>
      <w:r w:rsidDel="00000000" w:rsidR="00000000" w:rsidRPr="00000000">
        <w:rPr>
          <w:rtl w:val="0"/>
        </w:rPr>
      </w:r>
    </w:p>
    <w:p w:rsidR="00000000" w:rsidDel="00000000" w:rsidP="00000000" w:rsidRDefault="00000000" w:rsidRPr="00000000" w14:paraId="0000009A">
      <w:pPr>
        <w:tabs>
          <w:tab w:val="left" w:pos="567"/>
        </w:tabs>
        <w:ind w:left="426" w:hanging="426"/>
        <w:jc w:val="both"/>
        <w:rPr>
          <w:sz w:val="22"/>
          <w:szCs w:val="22"/>
        </w:rPr>
      </w:pPr>
      <w:r w:rsidDel="00000000" w:rsidR="00000000" w:rsidRPr="00000000">
        <w:rPr>
          <w:rtl w:val="0"/>
        </w:rPr>
      </w:r>
    </w:p>
    <w:p w:rsidR="00000000" w:rsidDel="00000000" w:rsidP="00000000" w:rsidRDefault="00000000" w:rsidRPr="00000000" w14:paraId="0000009B">
      <w:pPr>
        <w:tabs>
          <w:tab w:val="left" w:pos="567"/>
        </w:tabs>
        <w:jc w:val="both"/>
        <w:rPr>
          <w:b w:val="1"/>
          <w:i w:val="1"/>
          <w:sz w:val="22"/>
          <w:szCs w:val="22"/>
        </w:rPr>
      </w:pPr>
      <w:r w:rsidDel="00000000" w:rsidR="00000000" w:rsidRPr="00000000">
        <w:rPr>
          <w:b w:val="1"/>
          <w:i w:val="1"/>
          <w:sz w:val="22"/>
          <w:szCs w:val="22"/>
          <w:rtl w:val="0"/>
        </w:rPr>
        <w:t xml:space="preserve">(Type: book of one author from Indonesia)</w:t>
      </w:r>
    </w:p>
    <w:p w:rsidR="00000000" w:rsidDel="00000000" w:rsidP="00000000" w:rsidRDefault="00000000" w:rsidRPr="00000000" w14:paraId="0000009C">
      <w:pPr>
        <w:ind w:left="567" w:hanging="567"/>
        <w:jc w:val="both"/>
        <w:rPr>
          <w:sz w:val="22"/>
          <w:szCs w:val="22"/>
        </w:rPr>
      </w:pPr>
      <w:r w:rsidDel="00000000" w:rsidR="00000000" w:rsidRPr="00000000">
        <w:rPr>
          <w:sz w:val="22"/>
          <w:szCs w:val="22"/>
          <w:rtl w:val="0"/>
        </w:rPr>
        <w:t xml:space="preserve">Sudiati. (2016). Wujud Permasalahan Wanita dalam Novel </w:t>
      </w:r>
      <w:r w:rsidDel="00000000" w:rsidR="00000000" w:rsidRPr="00000000">
        <w:rPr>
          <w:i w:val="1"/>
          <w:sz w:val="22"/>
          <w:szCs w:val="22"/>
          <w:rtl w:val="0"/>
        </w:rPr>
        <w:t xml:space="preserve">Saman </w:t>
      </w:r>
      <w:r w:rsidDel="00000000" w:rsidR="00000000" w:rsidRPr="00000000">
        <w:rPr>
          <w:sz w:val="22"/>
          <w:szCs w:val="22"/>
          <w:rtl w:val="0"/>
        </w:rPr>
        <w:t xml:space="preserve">Karya Ayu Utami. </w:t>
      </w:r>
      <w:r w:rsidDel="00000000" w:rsidR="00000000" w:rsidRPr="00000000">
        <w:rPr>
          <w:i w:val="1"/>
          <w:sz w:val="22"/>
          <w:szCs w:val="22"/>
          <w:rtl w:val="0"/>
        </w:rPr>
        <w:t xml:space="preserve">Diksi</w:t>
      </w:r>
      <w:r w:rsidDel="00000000" w:rsidR="00000000" w:rsidRPr="00000000">
        <w:rPr>
          <w:sz w:val="22"/>
          <w:szCs w:val="22"/>
          <w:rtl w:val="0"/>
        </w:rPr>
        <w:t xml:space="preserve">, </w:t>
      </w:r>
      <w:r w:rsidDel="00000000" w:rsidR="00000000" w:rsidRPr="00000000">
        <w:rPr>
          <w:i w:val="1"/>
          <w:sz w:val="22"/>
          <w:szCs w:val="22"/>
          <w:rtl w:val="0"/>
        </w:rPr>
        <w:t xml:space="preserve">24</w:t>
      </w:r>
      <w:r w:rsidDel="00000000" w:rsidR="00000000" w:rsidRPr="00000000">
        <w:rPr>
          <w:sz w:val="22"/>
          <w:szCs w:val="22"/>
          <w:rtl w:val="0"/>
        </w:rPr>
        <w:t xml:space="preserve">(1), 27-39. https://doi.111000.0000</w:t>
      </w:r>
    </w:p>
    <w:p w:rsidR="00000000" w:rsidDel="00000000" w:rsidP="00000000" w:rsidRDefault="00000000" w:rsidRPr="00000000" w14:paraId="0000009D">
      <w:pPr>
        <w:tabs>
          <w:tab w:val="left" w:pos="567"/>
        </w:tabs>
        <w:ind w:left="426" w:hanging="426"/>
        <w:jc w:val="both"/>
        <w:rPr>
          <w:sz w:val="22"/>
          <w:szCs w:val="22"/>
        </w:rPr>
      </w:pPr>
      <w:r w:rsidDel="00000000" w:rsidR="00000000" w:rsidRPr="00000000">
        <w:rPr>
          <w:rtl w:val="0"/>
        </w:rPr>
      </w:r>
    </w:p>
    <w:p w:rsidR="00000000" w:rsidDel="00000000" w:rsidP="00000000" w:rsidRDefault="00000000" w:rsidRPr="00000000" w14:paraId="0000009E">
      <w:pPr>
        <w:tabs>
          <w:tab w:val="left" w:pos="567"/>
        </w:tabs>
        <w:jc w:val="both"/>
        <w:rPr>
          <w:b w:val="1"/>
          <w:i w:val="1"/>
          <w:sz w:val="22"/>
          <w:szCs w:val="22"/>
        </w:rPr>
      </w:pPr>
      <w:r w:rsidDel="00000000" w:rsidR="00000000" w:rsidRPr="00000000">
        <w:rPr>
          <w:b w:val="1"/>
          <w:i w:val="1"/>
          <w:sz w:val="22"/>
          <w:szCs w:val="22"/>
          <w:rtl w:val="0"/>
        </w:rPr>
        <w:t xml:space="preserve">(Type: handbook documents/reports of government institutions/organizations)</w:t>
      </w:r>
    </w:p>
    <w:p w:rsidR="00000000" w:rsidDel="00000000" w:rsidP="00000000" w:rsidRDefault="00000000" w:rsidRPr="00000000" w14:paraId="0000009F">
      <w:pPr>
        <w:tabs>
          <w:tab w:val="left" w:pos="567"/>
        </w:tabs>
        <w:ind w:left="709" w:hanging="709"/>
        <w:jc w:val="both"/>
        <w:rPr>
          <w:sz w:val="22"/>
          <w:szCs w:val="22"/>
        </w:rPr>
      </w:pPr>
      <w:r w:rsidDel="00000000" w:rsidR="00000000" w:rsidRPr="00000000">
        <w:rPr>
          <w:sz w:val="22"/>
          <w:szCs w:val="22"/>
          <w:rtl w:val="0"/>
        </w:rPr>
        <w:t xml:space="preserve">NCTM. (2000). </w:t>
      </w:r>
      <w:r w:rsidDel="00000000" w:rsidR="00000000" w:rsidRPr="00000000">
        <w:rPr>
          <w:i w:val="1"/>
          <w:sz w:val="22"/>
          <w:szCs w:val="22"/>
          <w:rtl w:val="0"/>
        </w:rPr>
        <w:t xml:space="preserve">Principles and standards for school </w:t>
      </w:r>
      <w:r w:rsidDel="00000000" w:rsidR="00000000" w:rsidRPr="00000000">
        <w:rPr>
          <w:sz w:val="22"/>
          <w:szCs w:val="22"/>
          <w:rtl w:val="0"/>
        </w:rPr>
        <w:t xml:space="preserve">mathematics. Reston, VA: Author.</w:t>
      </w:r>
    </w:p>
    <w:p w:rsidR="00000000" w:rsidDel="00000000" w:rsidP="00000000" w:rsidRDefault="00000000" w:rsidRPr="00000000" w14:paraId="000000A0">
      <w:pPr>
        <w:tabs>
          <w:tab w:val="left" w:pos="567"/>
        </w:tabs>
        <w:ind w:left="709" w:hanging="709"/>
        <w:jc w:val="both"/>
        <w:rPr>
          <w:sz w:val="22"/>
          <w:szCs w:val="22"/>
        </w:rPr>
      </w:pPr>
      <w:r w:rsidDel="00000000" w:rsidR="00000000" w:rsidRPr="00000000">
        <w:rPr>
          <w:rtl w:val="0"/>
        </w:rPr>
      </w:r>
    </w:p>
    <w:p w:rsidR="00000000" w:rsidDel="00000000" w:rsidP="00000000" w:rsidRDefault="00000000" w:rsidRPr="00000000" w14:paraId="000000A1">
      <w:pPr>
        <w:tabs>
          <w:tab w:val="left" w:pos="567"/>
        </w:tabs>
        <w:ind w:left="426" w:hanging="426"/>
        <w:jc w:val="both"/>
        <w:rPr>
          <w:b w:val="1"/>
          <w:i w:val="1"/>
          <w:sz w:val="22"/>
          <w:szCs w:val="22"/>
        </w:rPr>
      </w:pPr>
      <w:r w:rsidDel="00000000" w:rsidR="00000000" w:rsidRPr="00000000">
        <w:rPr>
          <w:b w:val="1"/>
          <w:i w:val="1"/>
          <w:sz w:val="22"/>
          <w:szCs w:val="22"/>
          <w:rtl w:val="0"/>
        </w:rPr>
        <w:t xml:space="preserve">(Type: statutory documents)</w:t>
      </w:r>
    </w:p>
    <w:p w:rsidR="00000000" w:rsidDel="00000000" w:rsidP="00000000" w:rsidRDefault="00000000" w:rsidRPr="00000000" w14:paraId="000000A2">
      <w:pPr>
        <w:ind w:left="567" w:hanging="567"/>
        <w:jc w:val="both"/>
        <w:rPr>
          <w:sz w:val="22"/>
          <w:szCs w:val="22"/>
        </w:rPr>
      </w:pPr>
      <w:r w:rsidDel="00000000" w:rsidR="00000000" w:rsidRPr="00000000">
        <w:rPr>
          <w:sz w:val="22"/>
          <w:szCs w:val="22"/>
          <w:rtl w:val="0"/>
        </w:rPr>
        <w:t xml:space="preserve">Permendiknas 2009 No. 22, Kompetensi Dasar Pendidikan Pancasila dan Kewarganegaraan Sekolah Dasar Kelas I-VI.</w:t>
      </w:r>
    </w:p>
    <w:p w:rsidR="00000000" w:rsidDel="00000000" w:rsidP="00000000" w:rsidRDefault="00000000" w:rsidRPr="00000000" w14:paraId="000000A3">
      <w:pPr>
        <w:tabs>
          <w:tab w:val="left" w:pos="567"/>
        </w:tabs>
        <w:ind w:left="426" w:hanging="426"/>
        <w:jc w:val="both"/>
        <w:rPr>
          <w:b w:val="1"/>
          <w:sz w:val="22"/>
          <w:szCs w:val="22"/>
        </w:rPr>
      </w:pPr>
      <w:r w:rsidDel="00000000" w:rsidR="00000000" w:rsidRPr="00000000">
        <w:rPr>
          <w:rtl w:val="0"/>
        </w:rPr>
      </w:r>
    </w:p>
    <w:p w:rsidR="00000000" w:rsidDel="00000000" w:rsidP="00000000" w:rsidRDefault="00000000" w:rsidRPr="00000000" w14:paraId="000000A4">
      <w:pPr>
        <w:tabs>
          <w:tab w:val="left" w:pos="567"/>
        </w:tabs>
        <w:ind w:left="426" w:hanging="426"/>
        <w:jc w:val="both"/>
        <w:rPr>
          <w:b w:val="1"/>
          <w:i w:val="1"/>
          <w:sz w:val="22"/>
          <w:szCs w:val="22"/>
        </w:rPr>
      </w:pPr>
      <w:r w:rsidDel="00000000" w:rsidR="00000000" w:rsidRPr="00000000">
        <w:rPr>
          <w:b w:val="1"/>
          <w:i w:val="1"/>
          <w:sz w:val="22"/>
          <w:szCs w:val="22"/>
          <w:rtl w:val="0"/>
        </w:rPr>
        <w:t xml:space="preserve">(Type:online/onlinearticle)</w:t>
      </w:r>
    </w:p>
    <w:p w:rsidR="00000000" w:rsidDel="00000000" w:rsidP="00000000" w:rsidRDefault="00000000" w:rsidRPr="00000000" w14:paraId="000000A5">
      <w:pPr>
        <w:ind w:left="567" w:hanging="567"/>
        <w:jc w:val="both"/>
        <w:rPr>
          <w:sz w:val="22"/>
          <w:szCs w:val="22"/>
        </w:rPr>
      </w:pPr>
      <w:r w:rsidDel="00000000" w:rsidR="00000000" w:rsidRPr="00000000">
        <w:rPr>
          <w:sz w:val="22"/>
          <w:szCs w:val="22"/>
          <w:rtl w:val="0"/>
        </w:rPr>
        <w:t xml:space="preserve">Purdue Online Writing Lab. (27/03/2015). APA Style. </w:t>
      </w:r>
      <w:r w:rsidDel="00000000" w:rsidR="00000000" w:rsidRPr="00000000">
        <w:rPr>
          <w:i w:val="1"/>
          <w:sz w:val="22"/>
          <w:szCs w:val="22"/>
          <w:rtl w:val="0"/>
        </w:rPr>
        <w:t xml:space="preserve">Reference list: Electronic sources (web </w:t>
      </w:r>
      <w:r w:rsidDel="00000000" w:rsidR="00000000" w:rsidRPr="00000000">
        <w:rPr>
          <w:sz w:val="22"/>
          <w:szCs w:val="22"/>
          <w:rtl w:val="0"/>
        </w:rPr>
        <w:t xml:space="preserve">publications</w:t>
      </w:r>
      <w:r w:rsidDel="00000000" w:rsidR="00000000" w:rsidRPr="00000000">
        <w:rPr>
          <w:i w:val="1"/>
          <w:sz w:val="22"/>
          <w:szCs w:val="22"/>
          <w:rtl w:val="0"/>
        </w:rPr>
        <w:t xml:space="preserve">).</w:t>
      </w:r>
      <w:r w:rsidDel="00000000" w:rsidR="00000000" w:rsidRPr="00000000">
        <w:rPr>
          <w:sz w:val="22"/>
          <w:szCs w:val="22"/>
          <w:rtl w:val="0"/>
        </w:rPr>
        <w:t xml:space="preserve">  https://owl.english.purdue.edu/owl/resource/560/10/.</w:t>
      </w:r>
    </w:p>
    <w:p w:rsidR="00000000" w:rsidDel="00000000" w:rsidP="00000000" w:rsidRDefault="00000000" w:rsidRPr="00000000" w14:paraId="000000A6">
      <w:pPr>
        <w:tabs>
          <w:tab w:val="left" w:pos="567"/>
        </w:tabs>
        <w:ind w:left="426" w:hanging="426"/>
        <w:jc w:val="both"/>
        <w:rPr>
          <w:sz w:val="22"/>
          <w:szCs w:val="22"/>
        </w:rPr>
      </w:pPr>
      <w:r w:rsidDel="00000000" w:rsidR="00000000" w:rsidRPr="00000000">
        <w:rPr>
          <w:rtl w:val="0"/>
        </w:rPr>
      </w:r>
    </w:p>
    <w:p w:rsidR="00000000" w:rsidDel="00000000" w:rsidP="00000000" w:rsidRDefault="00000000" w:rsidRPr="00000000" w14:paraId="000000A7">
      <w:pPr>
        <w:tabs>
          <w:tab w:val="left" w:pos="567"/>
        </w:tabs>
        <w:ind w:left="426" w:hanging="426"/>
        <w:jc w:val="both"/>
        <w:rPr>
          <w:b w:val="1"/>
          <w:i w:val="1"/>
          <w:sz w:val="22"/>
          <w:szCs w:val="22"/>
        </w:rPr>
      </w:pPr>
      <w:r w:rsidDel="00000000" w:rsidR="00000000" w:rsidRPr="00000000">
        <w:rPr>
          <w:b w:val="1"/>
          <w:i w:val="1"/>
          <w:sz w:val="22"/>
          <w:szCs w:val="22"/>
          <w:rtl w:val="0"/>
        </w:rPr>
        <w:t xml:space="preserve">(Type:online/onlinearticle)</w:t>
      </w:r>
    </w:p>
    <w:p w:rsidR="00000000" w:rsidDel="00000000" w:rsidP="00000000" w:rsidRDefault="00000000" w:rsidRPr="00000000" w14:paraId="000000A8">
      <w:pPr>
        <w:ind w:left="567" w:hanging="567"/>
        <w:jc w:val="both"/>
        <w:rPr>
          <w:sz w:val="22"/>
          <w:szCs w:val="22"/>
        </w:rPr>
      </w:pPr>
      <w:r w:rsidDel="00000000" w:rsidR="00000000" w:rsidRPr="00000000">
        <w:rPr>
          <w:sz w:val="22"/>
          <w:szCs w:val="22"/>
          <w:rtl w:val="0"/>
        </w:rPr>
        <w:t xml:space="preserve">Retnowati, E. (2012, 24-27 November). </w:t>
      </w:r>
      <w:r w:rsidDel="00000000" w:rsidR="00000000" w:rsidRPr="00000000">
        <w:rPr>
          <w:i w:val="1"/>
          <w:sz w:val="22"/>
          <w:szCs w:val="22"/>
          <w:rtl w:val="0"/>
        </w:rPr>
        <w:t xml:space="preserve">Learning mathematics collaboratively or individually.</w:t>
      </w:r>
      <w:r w:rsidDel="00000000" w:rsidR="00000000" w:rsidRPr="00000000">
        <w:rPr>
          <w:sz w:val="22"/>
          <w:szCs w:val="22"/>
          <w:rtl w:val="0"/>
        </w:rPr>
        <w:t xml:space="preserve"> Paper presented at The 2nd International Conference of STEM in Education, Beijing Normal University, China. http://stem2012.bnu.edu.cn/data/short%20paper/stem2012_88.pdf.</w:t>
      </w:r>
    </w:p>
    <w:p w:rsidR="00000000" w:rsidDel="00000000" w:rsidP="00000000" w:rsidRDefault="00000000" w:rsidRPr="00000000" w14:paraId="000000A9">
      <w:pPr>
        <w:tabs>
          <w:tab w:val="left" w:pos="567"/>
        </w:tabs>
        <w:ind w:left="426" w:hanging="426"/>
        <w:jc w:val="both"/>
        <w:rPr>
          <w:sz w:val="22"/>
          <w:szCs w:val="22"/>
        </w:rPr>
      </w:pPr>
      <w:r w:rsidDel="00000000" w:rsidR="00000000" w:rsidRPr="00000000">
        <w:rPr>
          <w:rtl w:val="0"/>
        </w:rPr>
      </w:r>
    </w:p>
    <w:p w:rsidR="00000000" w:rsidDel="00000000" w:rsidP="00000000" w:rsidRDefault="00000000" w:rsidRPr="00000000" w14:paraId="000000AA">
      <w:pPr>
        <w:tabs>
          <w:tab w:val="left" w:pos="567"/>
        </w:tabs>
        <w:ind w:left="426" w:hanging="426"/>
        <w:jc w:val="both"/>
        <w:rPr>
          <w:b w:val="1"/>
          <w:i w:val="1"/>
          <w:sz w:val="22"/>
          <w:szCs w:val="22"/>
        </w:rPr>
      </w:pPr>
      <w:r w:rsidDel="00000000" w:rsidR="00000000" w:rsidRPr="00000000">
        <w:rPr>
          <w:b w:val="1"/>
          <w:i w:val="1"/>
          <w:sz w:val="22"/>
          <w:szCs w:val="22"/>
          <w:rtl w:val="0"/>
        </w:rPr>
        <w:t xml:space="preserve">(Type:online/onlinearticle)</w:t>
      </w:r>
    </w:p>
    <w:p w:rsidR="00000000" w:rsidDel="00000000" w:rsidP="00000000" w:rsidRDefault="00000000" w:rsidRPr="00000000" w14:paraId="000000AB">
      <w:pPr>
        <w:ind w:left="567" w:hanging="567"/>
        <w:jc w:val="both"/>
        <w:rPr>
          <w:sz w:val="22"/>
          <w:szCs w:val="22"/>
        </w:rPr>
      </w:pPr>
      <w:r w:rsidDel="00000000" w:rsidR="00000000" w:rsidRPr="00000000">
        <w:rPr>
          <w:sz w:val="22"/>
          <w:szCs w:val="22"/>
          <w:rtl w:val="0"/>
        </w:rPr>
        <w:t xml:space="preserve">Ritter, F. E., Nerb, J., Lehtinen, E., &amp; O'Shea, T. M. (Eds.). (2007). </w:t>
      </w:r>
      <w:r w:rsidDel="00000000" w:rsidR="00000000" w:rsidRPr="00000000">
        <w:rPr>
          <w:i w:val="1"/>
          <w:sz w:val="22"/>
          <w:szCs w:val="22"/>
          <w:rtl w:val="0"/>
        </w:rPr>
        <w:t xml:space="preserve">In order to learn: how the sequence of topics influences </w:t>
      </w:r>
      <w:r w:rsidDel="00000000" w:rsidR="00000000" w:rsidRPr="00000000">
        <w:rPr>
          <w:sz w:val="22"/>
          <w:szCs w:val="22"/>
          <w:rtl w:val="0"/>
        </w:rPr>
        <w:t xml:space="preserve">learning. New York, NY: Oxford University Press.</w:t>
      </w:r>
    </w:p>
    <w:p w:rsidR="00000000" w:rsidDel="00000000" w:rsidP="00000000" w:rsidRDefault="00000000" w:rsidRPr="00000000" w14:paraId="000000AC">
      <w:pPr>
        <w:tabs>
          <w:tab w:val="left" w:pos="567"/>
        </w:tabs>
        <w:ind w:left="426" w:hanging="426"/>
        <w:jc w:val="both"/>
        <w:rPr>
          <w:sz w:val="22"/>
          <w:szCs w:val="22"/>
        </w:rPr>
      </w:pPr>
      <w:r w:rsidDel="00000000" w:rsidR="00000000" w:rsidRPr="00000000">
        <w:rPr>
          <w:rtl w:val="0"/>
        </w:rPr>
      </w:r>
    </w:p>
    <w:p w:rsidR="00000000" w:rsidDel="00000000" w:rsidP="00000000" w:rsidRDefault="00000000" w:rsidRPr="00000000" w14:paraId="000000AD">
      <w:pPr>
        <w:tabs>
          <w:tab w:val="left" w:pos="567"/>
        </w:tabs>
        <w:ind w:left="426" w:hanging="426"/>
        <w:jc w:val="both"/>
        <w:rPr>
          <w:b w:val="1"/>
          <w:i w:val="1"/>
          <w:sz w:val="22"/>
          <w:szCs w:val="22"/>
        </w:rPr>
      </w:pPr>
      <w:r w:rsidDel="00000000" w:rsidR="00000000" w:rsidRPr="00000000">
        <w:rPr>
          <w:b w:val="1"/>
          <w:i w:val="1"/>
          <w:sz w:val="22"/>
          <w:szCs w:val="22"/>
          <w:rtl w:val="0"/>
        </w:rPr>
        <w:t xml:space="preserve">(Type: book section)</w:t>
      </w:r>
    </w:p>
    <w:p w:rsidR="00000000" w:rsidDel="00000000" w:rsidP="00000000" w:rsidRDefault="00000000" w:rsidRPr="00000000" w14:paraId="000000AE">
      <w:pPr>
        <w:tabs>
          <w:tab w:val="left" w:pos="567"/>
        </w:tabs>
        <w:ind w:left="567" w:hanging="567"/>
        <w:jc w:val="both"/>
        <w:rPr>
          <w:sz w:val="22"/>
          <w:szCs w:val="22"/>
        </w:rPr>
      </w:pPr>
      <w:r w:rsidDel="00000000" w:rsidR="00000000" w:rsidRPr="00000000">
        <w:rPr>
          <w:sz w:val="22"/>
          <w:szCs w:val="22"/>
          <w:rtl w:val="0"/>
        </w:rPr>
        <w:t xml:space="preserve">Sahlberg, P. (2012). The most wanted: Teachers and teacher education in Finland. In L. Darling-Hammond &amp; A. Lieberman (Eds.), </w:t>
      </w:r>
      <w:r w:rsidDel="00000000" w:rsidR="00000000" w:rsidRPr="00000000">
        <w:rPr>
          <w:i w:val="1"/>
          <w:sz w:val="22"/>
          <w:szCs w:val="22"/>
          <w:rtl w:val="0"/>
        </w:rPr>
        <w:t xml:space="preserve">Teacher education around the world: changing policies and practices</w:t>
      </w:r>
      <w:r w:rsidDel="00000000" w:rsidR="00000000" w:rsidRPr="00000000">
        <w:rPr>
          <w:sz w:val="22"/>
          <w:szCs w:val="22"/>
          <w:rtl w:val="0"/>
        </w:rPr>
        <w:t xml:space="preserve">. London: Routledge.</w:t>
      </w:r>
    </w:p>
    <w:p w:rsidR="00000000" w:rsidDel="00000000" w:rsidP="00000000" w:rsidRDefault="00000000" w:rsidRPr="00000000" w14:paraId="000000AF">
      <w:pPr>
        <w:tabs>
          <w:tab w:val="left" w:pos="567"/>
        </w:tabs>
        <w:ind w:left="426" w:hanging="426"/>
        <w:jc w:val="both"/>
        <w:rPr>
          <w:b w:val="1"/>
          <w:sz w:val="22"/>
          <w:szCs w:val="22"/>
        </w:rPr>
      </w:pPr>
      <w:r w:rsidDel="00000000" w:rsidR="00000000" w:rsidRPr="00000000">
        <w:rPr>
          <w:rtl w:val="0"/>
        </w:rPr>
      </w:r>
    </w:p>
    <w:p w:rsidR="00000000" w:rsidDel="00000000" w:rsidP="00000000" w:rsidRDefault="00000000" w:rsidRPr="00000000" w14:paraId="000000B0">
      <w:pPr>
        <w:tabs>
          <w:tab w:val="left" w:pos="567"/>
        </w:tabs>
        <w:ind w:left="426" w:hanging="426"/>
        <w:jc w:val="both"/>
        <w:rPr>
          <w:b w:val="1"/>
          <w:i w:val="1"/>
          <w:sz w:val="22"/>
          <w:szCs w:val="22"/>
        </w:rPr>
      </w:pPr>
      <w:r w:rsidDel="00000000" w:rsidR="00000000" w:rsidRPr="00000000">
        <w:rPr>
          <w:b w:val="1"/>
          <w:i w:val="1"/>
          <w:sz w:val="22"/>
          <w:szCs w:val="22"/>
          <w:rtl w:val="0"/>
        </w:rPr>
        <w:t xml:space="preserve">(Type: book of one author)</w:t>
      </w:r>
    </w:p>
    <w:p w:rsidR="00000000" w:rsidDel="00000000" w:rsidP="00000000" w:rsidRDefault="00000000" w:rsidRPr="00000000" w14:paraId="000000B1">
      <w:pPr>
        <w:ind w:left="567" w:hanging="567"/>
        <w:jc w:val="both"/>
        <w:rPr>
          <w:sz w:val="22"/>
          <w:szCs w:val="22"/>
        </w:rPr>
      </w:pPr>
      <w:r w:rsidDel="00000000" w:rsidR="00000000" w:rsidRPr="00000000">
        <w:rPr>
          <w:sz w:val="22"/>
          <w:szCs w:val="22"/>
          <w:rtl w:val="0"/>
        </w:rPr>
        <w:t xml:space="preserve">Schunk, D. H. (2012). </w:t>
      </w:r>
      <w:r w:rsidDel="00000000" w:rsidR="00000000" w:rsidRPr="00000000">
        <w:rPr>
          <w:i w:val="1"/>
          <w:sz w:val="22"/>
          <w:szCs w:val="22"/>
          <w:rtl w:val="0"/>
        </w:rPr>
        <w:t xml:space="preserve">Learning theories an educational perspective</w:t>
      </w:r>
      <w:r w:rsidDel="00000000" w:rsidR="00000000" w:rsidRPr="00000000">
        <w:rPr>
          <w:sz w:val="22"/>
          <w:szCs w:val="22"/>
          <w:rtl w:val="0"/>
        </w:rPr>
        <w:t xml:space="preserve">. Boston, MA: Pearson Education, Inc.</w:t>
      </w:r>
    </w:p>
    <w:p w:rsidR="00000000" w:rsidDel="00000000" w:rsidP="00000000" w:rsidRDefault="00000000" w:rsidRPr="00000000" w14:paraId="000000B2">
      <w:pPr>
        <w:tabs>
          <w:tab w:val="left" w:pos="567"/>
        </w:tabs>
        <w:ind w:left="426" w:hanging="426"/>
        <w:jc w:val="both"/>
        <w:rPr>
          <w:b w:val="1"/>
          <w:sz w:val="22"/>
          <w:szCs w:val="22"/>
        </w:rPr>
      </w:pPr>
      <w:r w:rsidDel="00000000" w:rsidR="00000000" w:rsidRPr="00000000">
        <w:rPr>
          <w:rtl w:val="0"/>
        </w:rPr>
      </w:r>
    </w:p>
    <w:p w:rsidR="00000000" w:rsidDel="00000000" w:rsidP="00000000" w:rsidRDefault="00000000" w:rsidRPr="00000000" w14:paraId="000000B3">
      <w:pPr>
        <w:tabs>
          <w:tab w:val="left" w:pos="567"/>
        </w:tabs>
        <w:ind w:left="426" w:hanging="426"/>
        <w:jc w:val="both"/>
        <w:rPr>
          <w:b w:val="1"/>
          <w:i w:val="1"/>
          <w:sz w:val="22"/>
          <w:szCs w:val="22"/>
        </w:rPr>
      </w:pPr>
      <w:r w:rsidDel="00000000" w:rsidR="00000000" w:rsidRPr="00000000">
        <w:rPr>
          <w:b w:val="1"/>
          <w:i w:val="1"/>
          <w:sz w:val="22"/>
          <w:szCs w:val="22"/>
          <w:rtl w:val="0"/>
        </w:rPr>
        <w:t xml:space="preserve">(Type: translated book)</w:t>
      </w:r>
    </w:p>
    <w:p w:rsidR="00000000" w:rsidDel="00000000" w:rsidP="00000000" w:rsidRDefault="00000000" w:rsidRPr="00000000" w14:paraId="000000B4">
      <w:pPr>
        <w:ind w:left="567" w:hanging="567"/>
        <w:jc w:val="both"/>
        <w:rPr>
          <w:sz w:val="22"/>
          <w:szCs w:val="22"/>
        </w:rPr>
      </w:pPr>
      <w:r w:rsidDel="00000000" w:rsidR="00000000" w:rsidRPr="00000000">
        <w:rPr>
          <w:sz w:val="22"/>
          <w:szCs w:val="22"/>
          <w:rtl w:val="0"/>
        </w:rPr>
        <w:t xml:space="preserve">Schunk, D. H. (2012). </w:t>
      </w:r>
      <w:r w:rsidDel="00000000" w:rsidR="00000000" w:rsidRPr="00000000">
        <w:rPr>
          <w:i w:val="1"/>
          <w:sz w:val="22"/>
          <w:szCs w:val="22"/>
          <w:rtl w:val="0"/>
        </w:rPr>
        <w:t xml:space="preserve">Learning theories an educational perspective</w:t>
      </w:r>
      <w:r w:rsidDel="00000000" w:rsidR="00000000" w:rsidRPr="00000000">
        <w:rPr>
          <w:sz w:val="22"/>
          <w:szCs w:val="22"/>
          <w:rtl w:val="0"/>
        </w:rPr>
        <w:t xml:space="preserve"> (E. Hamdiah &amp; R. Fajar, Trans.). Yogyakarta: Pustaka Pelajar. (Original work published 2012).</w:t>
      </w:r>
    </w:p>
    <w:p w:rsidR="00000000" w:rsidDel="00000000" w:rsidP="00000000" w:rsidRDefault="00000000" w:rsidRPr="00000000" w14:paraId="000000B5">
      <w:pPr>
        <w:tabs>
          <w:tab w:val="left" w:pos="567"/>
        </w:tabs>
        <w:ind w:left="426" w:hanging="426"/>
        <w:jc w:val="both"/>
        <w:rPr>
          <w:b w:val="1"/>
          <w:sz w:val="22"/>
          <w:szCs w:val="22"/>
        </w:rPr>
      </w:pPr>
      <w:r w:rsidDel="00000000" w:rsidR="00000000" w:rsidRPr="00000000">
        <w:rPr>
          <w:rtl w:val="0"/>
        </w:rPr>
      </w:r>
    </w:p>
    <w:p w:rsidR="00000000" w:rsidDel="00000000" w:rsidP="00000000" w:rsidRDefault="00000000" w:rsidRPr="00000000" w14:paraId="000000B6">
      <w:pPr>
        <w:tabs>
          <w:tab w:val="left" w:pos="567"/>
        </w:tabs>
        <w:ind w:left="426" w:hanging="426"/>
        <w:jc w:val="both"/>
        <w:rPr>
          <w:b w:val="1"/>
          <w:i w:val="1"/>
          <w:sz w:val="22"/>
          <w:szCs w:val="22"/>
        </w:rPr>
      </w:pPr>
      <w:r w:rsidDel="00000000" w:rsidR="00000000" w:rsidRPr="00000000">
        <w:rPr>
          <w:rtl w:val="0"/>
        </w:rPr>
      </w:r>
    </w:p>
    <w:p w:rsidR="00000000" w:rsidDel="00000000" w:rsidP="00000000" w:rsidRDefault="00000000" w:rsidRPr="00000000" w14:paraId="000000B7">
      <w:pPr>
        <w:tabs>
          <w:tab w:val="left" w:pos="567"/>
        </w:tabs>
        <w:ind w:left="426" w:hanging="426"/>
        <w:jc w:val="both"/>
        <w:rPr>
          <w:b w:val="1"/>
          <w:i w:val="1"/>
          <w:sz w:val="22"/>
          <w:szCs w:val="22"/>
        </w:rPr>
      </w:pPr>
      <w:r w:rsidDel="00000000" w:rsidR="00000000" w:rsidRPr="00000000">
        <w:rPr>
          <w:rtl w:val="0"/>
        </w:rPr>
      </w:r>
    </w:p>
    <w:p w:rsidR="00000000" w:rsidDel="00000000" w:rsidP="00000000" w:rsidRDefault="00000000" w:rsidRPr="00000000" w14:paraId="000000B8">
      <w:pPr>
        <w:tabs>
          <w:tab w:val="left" w:pos="567"/>
        </w:tabs>
        <w:ind w:left="426" w:hanging="426"/>
        <w:jc w:val="both"/>
        <w:rPr>
          <w:b w:val="1"/>
          <w:i w:val="1"/>
          <w:sz w:val="22"/>
          <w:szCs w:val="22"/>
        </w:rPr>
      </w:pPr>
      <w:r w:rsidDel="00000000" w:rsidR="00000000" w:rsidRPr="00000000">
        <w:rPr>
          <w:b w:val="1"/>
          <w:i w:val="1"/>
          <w:sz w:val="22"/>
          <w:szCs w:val="22"/>
          <w:rtl w:val="0"/>
        </w:rPr>
        <w:t xml:space="preserve">Type: book of two authors</w:t>
      </w:r>
    </w:p>
    <w:p w:rsidR="00000000" w:rsidDel="00000000" w:rsidP="00000000" w:rsidRDefault="00000000" w:rsidRPr="00000000" w14:paraId="000000B9">
      <w:pPr>
        <w:ind w:left="567" w:hanging="567"/>
        <w:jc w:val="both"/>
        <w:rPr>
          <w:sz w:val="22"/>
          <w:szCs w:val="22"/>
        </w:rPr>
      </w:pPr>
      <w:r w:rsidDel="00000000" w:rsidR="00000000" w:rsidRPr="00000000">
        <w:rPr>
          <w:sz w:val="22"/>
          <w:szCs w:val="22"/>
          <w:rtl w:val="0"/>
        </w:rPr>
        <w:t xml:space="preserve">Tabachnick, B. G., &amp; Fidell, L. S. (2007). </w:t>
      </w:r>
      <w:r w:rsidDel="00000000" w:rsidR="00000000" w:rsidRPr="00000000">
        <w:rPr>
          <w:i w:val="1"/>
          <w:sz w:val="22"/>
          <w:szCs w:val="22"/>
          <w:rtl w:val="0"/>
        </w:rPr>
        <w:t xml:space="preserve">Using multivariate statistics</w:t>
      </w:r>
      <w:r w:rsidDel="00000000" w:rsidR="00000000" w:rsidRPr="00000000">
        <w:rPr>
          <w:sz w:val="22"/>
          <w:szCs w:val="22"/>
          <w:rtl w:val="0"/>
        </w:rPr>
        <w:t xml:space="preserve"> (Fifth ed.). Needham Heights, MA: Allyn &amp; Bacon.</w:t>
      </w:r>
    </w:p>
    <w:p w:rsidR="00000000" w:rsidDel="00000000" w:rsidP="00000000" w:rsidRDefault="00000000" w:rsidRPr="00000000" w14:paraId="000000BA">
      <w:pPr>
        <w:tabs>
          <w:tab w:val="left" w:pos="567"/>
        </w:tabs>
        <w:ind w:left="426" w:hanging="426"/>
        <w:jc w:val="both"/>
        <w:rPr>
          <w:b w:val="1"/>
          <w:sz w:val="22"/>
          <w:szCs w:val="22"/>
        </w:rPr>
      </w:pPr>
      <w:r w:rsidDel="00000000" w:rsidR="00000000" w:rsidRPr="00000000">
        <w:rPr>
          <w:rtl w:val="0"/>
        </w:rPr>
      </w:r>
    </w:p>
    <w:p w:rsidR="00000000" w:rsidDel="00000000" w:rsidP="00000000" w:rsidRDefault="00000000" w:rsidRPr="00000000" w14:paraId="000000BB">
      <w:pPr>
        <w:tabs>
          <w:tab w:val="left" w:pos="567"/>
        </w:tabs>
        <w:ind w:left="426" w:hanging="426"/>
        <w:jc w:val="both"/>
        <w:rPr>
          <w:b w:val="1"/>
          <w:i w:val="1"/>
          <w:sz w:val="22"/>
          <w:szCs w:val="22"/>
        </w:rPr>
      </w:pPr>
      <w:r w:rsidDel="00000000" w:rsidR="00000000" w:rsidRPr="00000000">
        <w:rPr>
          <w:b w:val="1"/>
          <w:i w:val="1"/>
          <w:sz w:val="22"/>
          <w:szCs w:val="22"/>
          <w:rtl w:val="0"/>
        </w:rPr>
        <w:t xml:space="preserve">(Type: journal article of three authors)</w:t>
      </w:r>
    </w:p>
    <w:p w:rsidR="00000000" w:rsidDel="00000000" w:rsidP="00000000" w:rsidRDefault="00000000" w:rsidRPr="00000000" w14:paraId="000000BC">
      <w:pPr>
        <w:ind w:left="567" w:hanging="567"/>
        <w:jc w:val="both"/>
        <w:rPr>
          <w:sz w:val="22"/>
          <w:szCs w:val="22"/>
        </w:rPr>
      </w:pPr>
      <w:r w:rsidDel="00000000" w:rsidR="00000000" w:rsidRPr="00000000">
        <w:rPr>
          <w:sz w:val="22"/>
          <w:szCs w:val="22"/>
          <w:rtl w:val="0"/>
        </w:rPr>
        <w:t xml:space="preserve">Thomas-Hunt, M. C., Ogden, T. Y., &amp; Neale, M. A. (2003). Who's sharing? Effects of social and expert status on knowledge exchange within groups. </w:t>
      </w:r>
      <w:r w:rsidDel="00000000" w:rsidR="00000000" w:rsidRPr="00000000">
        <w:rPr>
          <w:i w:val="1"/>
          <w:sz w:val="22"/>
          <w:szCs w:val="22"/>
          <w:rtl w:val="0"/>
        </w:rPr>
        <w:t xml:space="preserve">Management Science, 49</w:t>
      </w:r>
      <w:r w:rsidDel="00000000" w:rsidR="00000000" w:rsidRPr="00000000">
        <w:rPr>
          <w:sz w:val="22"/>
          <w:szCs w:val="22"/>
          <w:rtl w:val="0"/>
        </w:rPr>
        <w:t xml:space="preserve">(4), 464-477. https://doi. 10.2307/4133951</w:t>
      </w:r>
    </w:p>
    <w:p w:rsidR="00000000" w:rsidDel="00000000" w:rsidP="00000000" w:rsidRDefault="00000000" w:rsidRPr="00000000" w14:paraId="000000BD">
      <w:pPr>
        <w:tabs>
          <w:tab w:val="left" w:pos="567"/>
        </w:tabs>
        <w:ind w:left="426" w:hanging="426"/>
        <w:jc w:val="both"/>
        <w:rPr>
          <w:b w:val="1"/>
          <w:sz w:val="22"/>
          <w:szCs w:val="22"/>
        </w:rPr>
      </w:pPr>
      <w:r w:rsidDel="00000000" w:rsidR="00000000" w:rsidRPr="00000000">
        <w:rPr>
          <w:rtl w:val="0"/>
        </w:rPr>
      </w:r>
    </w:p>
    <w:p w:rsidR="00000000" w:rsidDel="00000000" w:rsidP="00000000" w:rsidRDefault="00000000" w:rsidRPr="00000000" w14:paraId="000000BE">
      <w:pPr>
        <w:tabs>
          <w:tab w:val="left" w:pos="567"/>
        </w:tabs>
        <w:ind w:left="426" w:hanging="426"/>
        <w:jc w:val="both"/>
        <w:rPr>
          <w:b w:val="1"/>
          <w:i w:val="1"/>
          <w:sz w:val="22"/>
          <w:szCs w:val="22"/>
        </w:rPr>
      </w:pPr>
      <w:r w:rsidDel="00000000" w:rsidR="00000000" w:rsidRPr="00000000">
        <w:rPr>
          <w:b w:val="1"/>
          <w:i w:val="1"/>
          <w:sz w:val="22"/>
          <w:szCs w:val="22"/>
          <w:rtl w:val="0"/>
        </w:rPr>
        <w:t xml:space="preserve">(Type: edited book </w:t>
      </w:r>
      <w:r w:rsidDel="00000000" w:rsidR="00000000" w:rsidRPr="00000000">
        <w:rPr>
          <w:i w:val="1"/>
          <w:sz w:val="22"/>
          <w:szCs w:val="22"/>
          <w:rtl w:val="0"/>
        </w:rPr>
        <w:t xml:space="preserve"> </w:t>
      </w:r>
      <w:r w:rsidDel="00000000" w:rsidR="00000000" w:rsidRPr="00000000">
        <w:rPr>
          <w:b w:val="1"/>
          <w:i w:val="1"/>
          <w:sz w:val="22"/>
          <w:szCs w:val="22"/>
          <w:rtl w:val="0"/>
        </w:rPr>
        <w:t xml:space="preserve">with two editors)</w:t>
      </w:r>
    </w:p>
    <w:p w:rsidR="00000000" w:rsidDel="00000000" w:rsidP="00000000" w:rsidRDefault="00000000" w:rsidRPr="00000000" w14:paraId="000000BF">
      <w:pPr>
        <w:tabs>
          <w:tab w:val="left" w:pos="567"/>
        </w:tabs>
        <w:ind w:left="709" w:hanging="709"/>
        <w:jc w:val="both"/>
        <w:rPr>
          <w:sz w:val="22"/>
          <w:szCs w:val="22"/>
        </w:rPr>
      </w:pPr>
      <w:r w:rsidDel="00000000" w:rsidR="00000000" w:rsidRPr="00000000">
        <w:rPr>
          <w:sz w:val="22"/>
          <w:szCs w:val="22"/>
          <w:rtl w:val="0"/>
        </w:rPr>
        <w:t xml:space="preserve">Tobias, S., &amp; Duffy, T. M. (Eds.). (2009). </w:t>
      </w:r>
      <w:r w:rsidDel="00000000" w:rsidR="00000000" w:rsidRPr="00000000">
        <w:rPr>
          <w:i w:val="1"/>
          <w:sz w:val="22"/>
          <w:szCs w:val="22"/>
          <w:rtl w:val="0"/>
        </w:rPr>
        <w:t xml:space="preserve">Constructivist instruction: success or failure?</w:t>
      </w:r>
      <w:r w:rsidDel="00000000" w:rsidR="00000000" w:rsidRPr="00000000">
        <w:rPr>
          <w:sz w:val="22"/>
          <w:szCs w:val="22"/>
          <w:rtl w:val="0"/>
        </w:rPr>
        <w:t xml:space="preserve"> New York, NY: Routledge.</w:t>
      </w:r>
    </w:p>
    <w:p w:rsidR="00000000" w:rsidDel="00000000" w:rsidP="00000000" w:rsidRDefault="00000000" w:rsidRPr="00000000" w14:paraId="000000C0">
      <w:pPr>
        <w:tabs>
          <w:tab w:val="left" w:pos="567"/>
        </w:tabs>
        <w:ind w:left="426" w:hanging="426"/>
        <w:jc w:val="both"/>
        <w:rPr>
          <w:b w:val="1"/>
          <w:sz w:val="22"/>
          <w:szCs w:val="22"/>
        </w:rPr>
      </w:pPr>
      <w:r w:rsidDel="00000000" w:rsidR="00000000" w:rsidRPr="00000000">
        <w:rPr>
          <w:rtl w:val="0"/>
        </w:rPr>
      </w:r>
    </w:p>
    <w:p w:rsidR="00000000" w:rsidDel="00000000" w:rsidP="00000000" w:rsidRDefault="00000000" w:rsidRPr="00000000" w14:paraId="000000C1">
      <w:pPr>
        <w:widowControl w:val="0"/>
        <w:tabs>
          <w:tab w:val="left" w:pos="567"/>
          <w:tab w:val="left" w:pos="709"/>
        </w:tabs>
        <w:spacing w:after="200" w:line="276" w:lineRule="auto"/>
        <w:rPr>
          <w:sz w:val="22"/>
          <w:szCs w:val="22"/>
        </w:rPr>
      </w:pPr>
      <w:r w:rsidDel="00000000" w:rsidR="00000000" w:rsidRPr="00000000">
        <w:rPr>
          <w:sz w:val="22"/>
          <w:szCs w:val="22"/>
          <w:rtl w:val="0"/>
        </w:rPr>
        <w:t xml:space="preserve">For more details, please consult through </w:t>
      </w:r>
      <w:hyperlink r:id="rId10">
        <w:r w:rsidDel="00000000" w:rsidR="00000000" w:rsidRPr="00000000">
          <w:rPr>
            <w:color w:val="0000ff"/>
            <w:sz w:val="22"/>
            <w:szCs w:val="22"/>
            <w:u w:val="single"/>
            <w:rtl w:val="0"/>
          </w:rPr>
          <w:t xml:space="preserve">https://apastyle.apa.org/</w:t>
        </w:r>
      </w:hyperlink>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39" w:w="11907" w:orient="portrait"/>
      <w:pgMar w:bottom="1418" w:top="1418" w:left="1701" w:right="1418" w:header="851" w:footer="45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120" w:line="240" w:lineRule="auto"/>
      <w:ind w:left="0" w:right="0" w:firstLine="0"/>
      <w:jc w:val="center"/>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Fonts w:ascii="Georgia" w:cs="Georgia" w:eastAsia="Georgia" w:hAnsi="Georgia"/>
        <w:b w:val="0"/>
        <w:i w:val="0"/>
        <w:smallCaps w:val="0"/>
        <w:strike w:val="0"/>
        <w:color w:val="000000"/>
        <w:sz w:val="18"/>
        <w:szCs w:val="18"/>
        <w:u w:val="none"/>
        <w:shd w:fill="auto" w:val="clear"/>
        <w:vertAlign w:val="baseline"/>
        <w:rtl w:val="0"/>
      </w:rPr>
      <w:t xml:space="preserve">Copyright © 2022, Jurnal Cakrawala Pendidikan </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18"/>
        <w:szCs w:val="18"/>
        <w:u w:val="none"/>
        <w:shd w:fill="auto" w:val="clear"/>
        <w:vertAlign w:val="baseline"/>
        <w:rtl w:val="0"/>
      </w:rPr>
      <w:t xml:space="preserve">ISSN 0216-1370 (print), ISSN 2442-8620 (online)</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736600</wp:posOffset>
              </wp:positionH>
              <wp:positionV relativeFrom="paragraph">
                <wp:posOffset>-76199</wp:posOffset>
              </wp:positionV>
              <wp:extent cx="5391150" cy="1838325"/>
              <wp:effectExtent b="0" l="0" r="0" t="0"/>
              <wp:wrapSquare wrapText="bothSides" distB="0" distT="0" distL="114300" distR="114300"/>
              <wp:docPr id="14" name=""/>
              <a:graphic>
                <a:graphicData uri="http://schemas.microsoft.com/office/word/2010/wordprocessingShape">
                  <wps:wsp>
                    <wps:cNvSpPr/>
                    <wps:cNvPr id="2" name="Shape 2"/>
                    <wps:spPr>
                      <a:xfrm>
                        <a:off x="2655188" y="2865600"/>
                        <a:ext cx="5381625" cy="1828800"/>
                      </a:xfrm>
                      <a:prstGeom prst="rect">
                        <a:avLst/>
                      </a:prstGeom>
                      <a:noFill/>
                      <a:ln cap="flat" cmpd="sng" w="9525">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676.9999694824219" w:firstLine="0"/>
                            <w:jc w:val="right"/>
                            <w:textDirection w:val="btLr"/>
                          </w:pPr>
                          <w:r w:rsidDel="00000000" w:rsidR="00000000" w:rsidRPr="00000000">
                            <w:rPr>
                              <w:rFonts w:ascii="Arial" w:cs="Arial" w:eastAsia="Arial" w:hAnsi="Arial"/>
                              <w:b w:val="0"/>
                              <w:i w:val="1"/>
                              <w:smallCaps w:val="0"/>
                              <w:strike w:val="0"/>
                              <w:color w:val="000000"/>
                              <w:sz w:val="20"/>
                              <w:vertAlign w:val="baseline"/>
                            </w:rPr>
                            <w:t xml:space="preserve">	</w:t>
                          </w:r>
                          <w:r w:rsidDel="00000000" w:rsidR="00000000" w:rsidRPr="00000000">
                            <w:rPr>
                              <w:rFonts w:ascii="Arial" w:cs="Arial" w:eastAsia="Arial" w:hAnsi="Arial"/>
                              <w:b w:val="0"/>
                              <w:i w:val="1"/>
                              <w:smallCaps w:val="0"/>
                              <w:strike w:val="0"/>
                              <w:color w:val="000000"/>
                              <w:sz w:val="22"/>
                              <w:vertAlign w:val="baseline"/>
                            </w:rPr>
                            <w:t xml:space="preserve">DIKSI, </w:t>
                          </w:r>
                          <w:r w:rsidDel="00000000" w:rsidR="00000000" w:rsidRPr="00000000">
                            <w:rPr>
                              <w:rFonts w:ascii="Arial" w:cs="Arial" w:eastAsia="Arial" w:hAnsi="Arial"/>
                              <w:b w:val="0"/>
                              <w:i w:val="0"/>
                              <w:smallCaps w:val="0"/>
                              <w:strike w:val="0"/>
                              <w:color w:val="000000"/>
                              <w:sz w:val="22"/>
                              <w:vertAlign w:val="baseline"/>
                            </w:rPr>
                            <w:t xml:space="preserve">Vol. </w:t>
                          </w:r>
                          <w:r w:rsidDel="00000000" w:rsidR="00000000" w:rsidRPr="00000000">
                            <w:rPr>
                              <w:rFonts w:ascii="Arial" w:cs="Arial" w:eastAsia="Arial" w:hAnsi="Arial"/>
                              <w:b w:val="0"/>
                              <w:i w:val="0"/>
                              <w:smallCaps w:val="0"/>
                              <w:strike w:val="0"/>
                              <w:color w:val="000000"/>
                              <w:sz w:val="22"/>
                              <w:highlight w:val="white"/>
                              <w:vertAlign w:val="baseline"/>
                            </w:rPr>
                            <w:t xml:space="preserve">…, No.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736600</wp:posOffset>
              </wp:positionH>
              <wp:positionV relativeFrom="paragraph">
                <wp:posOffset>-76199</wp:posOffset>
              </wp:positionV>
              <wp:extent cx="5391150" cy="1838325"/>
              <wp:effectExtent b="0" l="0" r="0" t="0"/>
              <wp:wrapSquare wrapText="bothSides" distB="0" distT="0" distL="114300" distR="114300"/>
              <wp:docPr id="14"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391150" cy="183832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744210" cy="1838325"/>
              <wp:effectExtent b="0" l="0" r="0" t="0"/>
              <wp:wrapSquare wrapText="bothSides" distB="0" distT="0" distL="114300" distR="114300"/>
              <wp:docPr id="15" name=""/>
              <a:graphic>
                <a:graphicData uri="http://schemas.microsoft.com/office/word/2010/wordprocessingShape">
                  <wps:wsp>
                    <wps:cNvSpPr/>
                    <wps:cNvPr id="3" name="Shape 3"/>
                    <wps:spPr>
                      <a:xfrm>
                        <a:off x="2478658" y="2865600"/>
                        <a:ext cx="5734685" cy="18288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Georgia" w:cs="Georgia" w:eastAsia="Georgia" w:hAnsi="Georgia"/>
                              <w:b w:val="1"/>
                              <w:i w:val="0"/>
                              <w:smallCaps w:val="0"/>
                              <w:strike w:val="0"/>
                              <w:color w:val="000000"/>
                              <w:sz w:val="20"/>
                              <w:vertAlign w:val="baseline"/>
                            </w:rPr>
                            <w:t xml:space="preserve">Jurnal Cakrawala Pendidikan, 41 (1), 2022 -  PAGE   \* MERGEFORMAT 2</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Georgia" w:cs="Georgia" w:eastAsia="Georgia" w:hAnsi="Georgia"/>
                              <w:b w:val="1"/>
                              <w:i w:val="0"/>
                              <w:smallCaps w:val="0"/>
                              <w:strike w:val="0"/>
                              <w:color w:val="000000"/>
                              <w:sz w:val="20"/>
                              <w:vertAlign w:val="baseline"/>
                            </w:rPr>
                          </w:r>
                          <w:r w:rsidDel="00000000" w:rsidR="00000000" w:rsidRPr="00000000">
                            <w:rPr>
                              <w:rFonts w:ascii="Georgia" w:cs="Georgia" w:eastAsia="Georgia" w:hAnsi="Georgia"/>
                              <w:b w:val="0"/>
                              <w:i w:val="0"/>
                              <w:smallCaps w:val="0"/>
                              <w:strike w:val="0"/>
                              <w:color w:val="000000"/>
                              <w:sz w:val="20"/>
                              <w:vertAlign w:val="baseline"/>
                            </w:rPr>
                            <w:t xml:space="preserve">Penulis Pertama, Penulis Kedua, Penulis Ketiga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744210" cy="1838325"/>
              <wp:effectExtent b="0" l="0" r="0" t="0"/>
              <wp:wrapSquare wrapText="bothSides" distB="0" distT="0" distL="114300" distR="114300"/>
              <wp:docPr id="1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744210" cy="1838325"/>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8788.0" w:type="dxa"/>
      <w:jc w:val="left"/>
      <w:tblInd w:w="0.0" w:type="dxa"/>
      <w:tblBorders>
        <w:bottom w:color="000000" w:space="0" w:sz="24" w:val="single"/>
      </w:tblBorders>
      <w:tblLayout w:type="fixed"/>
      <w:tblLook w:val="0400"/>
    </w:tblPr>
    <w:tblGrid>
      <w:gridCol w:w="1418"/>
      <w:gridCol w:w="7370"/>
      <w:tblGridChange w:id="0">
        <w:tblGrid>
          <w:gridCol w:w="1418"/>
          <w:gridCol w:w="7370"/>
        </w:tblGrid>
      </w:tblGridChange>
    </w:tblGrid>
    <w:tr>
      <w:trPr>
        <w:cantSplit w:val="0"/>
        <w:trHeight w:val="157.91015625" w:hRule="atLeast"/>
        <w:tblHeader w:val="0"/>
      </w:trPr>
      <w:tc>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120" w:line="240" w:lineRule="auto"/>
            <w:ind w:left="0" w:right="0" w:firstLine="0"/>
            <w:jc w:val="center"/>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147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DIKSI</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147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Vol. </w:t>
          </w:r>
          <w:hyperlink r:id="r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hyperlink>
          <w:hyperlink r:id="rId2">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No. 1</w:t>
            </w:r>
          </w:hyperlink>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pp….-…</w:t>
          </w: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 w:right="147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hyperlink r:id="rId3">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https://journal.uny.ac.id/index.php/diksi</w:t>
            </w:r>
          </w:hyperlink>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 w:right="147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DOI: https://doi.org/10.21831/diksi.v30i1....</w:t>
          </w:r>
          <w:r w:rsidDel="00000000" w:rsidR="00000000" w:rsidRPr="00000000">
            <w:rPr>
              <w:rtl w:val="0"/>
            </w:rPr>
          </w:r>
        </w:p>
      </w:tc>
    </w:tr>
  </w:tbl>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480" w:lineRule="auto"/>
      <w:jc w:val="center"/>
    </w:pPr>
    <w:rPr>
      <w:b w:val="1"/>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276" w:lineRule="auto"/>
    </w:pPr>
    <w:rPr>
      <w:b w:val="1"/>
    </w:rPr>
  </w:style>
  <w:style w:type="paragraph" w:styleId="Heading4">
    <w:name w:val="heading 4"/>
    <w:basedOn w:val="Normal"/>
    <w:next w:val="Normal"/>
    <w:pPr>
      <w:keepNext w:val="1"/>
      <w:keepLines w:val="1"/>
      <w:spacing w:line="360" w:lineRule="auto"/>
      <w:ind w:left="720" w:hanging="360"/>
      <w:jc w:val="both"/>
    </w:pPr>
    <w:rPr>
      <w:b w:val="1"/>
    </w:rPr>
  </w:style>
  <w:style w:type="paragraph" w:styleId="Heading5">
    <w:name w:val="heading 5"/>
    <w:basedOn w:val="Normal"/>
    <w:next w:val="Normal"/>
    <w:pPr>
      <w:keepNext w:val="1"/>
      <w:keepLines w:val="1"/>
      <w:spacing w:before="200" w:lineRule="auto"/>
    </w:pPr>
    <w:rPr>
      <w:rFonts w:ascii="Cambria" w:cs="Cambria" w:eastAsia="Cambria" w:hAnsi="Cambria"/>
      <w:color w:val="243f60"/>
    </w:rPr>
  </w:style>
  <w:style w:type="paragraph" w:styleId="Heading6">
    <w:name w:val="heading 6"/>
    <w:basedOn w:val="Normal"/>
    <w:next w:val="Normal"/>
    <w:pPr>
      <w:keepNext w:val="1"/>
      <w:keepLines w:val="1"/>
      <w:spacing w:before="200" w:lineRule="auto"/>
    </w:pPr>
    <w:rPr>
      <w:rFonts w:ascii="Cambria" w:cs="Cambria" w:eastAsia="Cambria" w:hAnsi="Cambria"/>
      <w:i w:val="1"/>
      <w:color w:val="243f6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B19AC"/>
    <w:rPr>
      <w:sz w:val="24"/>
      <w:szCs w:val="24"/>
    </w:rPr>
  </w:style>
  <w:style w:type="paragraph" w:styleId="Heading1">
    <w:name w:val="heading 1"/>
    <w:basedOn w:val="Normal"/>
    <w:link w:val="Heading1Char"/>
    <w:uiPriority w:val="9"/>
    <w:qFormat w:val="1"/>
    <w:rsid w:val="00BF4F32"/>
    <w:pPr>
      <w:spacing w:line="480" w:lineRule="auto"/>
      <w:jc w:val="center"/>
      <w:outlineLvl w:val="0"/>
    </w:pPr>
    <w:rPr>
      <w:b w:val="1"/>
      <w:bCs w:val="1"/>
      <w:kern w:val="36"/>
      <w:szCs w:val="48"/>
      <w:lang w:eastAsia="en-GB" w:val="en-GB"/>
    </w:rPr>
  </w:style>
  <w:style w:type="paragraph" w:styleId="Heading2">
    <w:name w:val="heading 2"/>
    <w:basedOn w:val="Normal"/>
    <w:next w:val="Normal"/>
    <w:link w:val="Heading2Char"/>
    <w:uiPriority w:val="9"/>
    <w:unhideWhenUsed w:val="1"/>
    <w:qFormat w:val="1"/>
    <w:rsid w:val="00F9462C"/>
    <w:pPr>
      <w:keepNext w:val="1"/>
      <w:keepLines w:val="1"/>
      <w:spacing w:before="200"/>
      <w:outlineLvl w:val="1"/>
    </w:pPr>
    <w:rPr>
      <w:rFonts w:ascii="Cambria" w:hAnsi="Cambria"/>
      <w:b w:val="1"/>
      <w:bCs w:val="1"/>
      <w:color w:val="4f81bd"/>
      <w:sz w:val="26"/>
      <w:szCs w:val="26"/>
    </w:rPr>
  </w:style>
  <w:style w:type="paragraph" w:styleId="Heading3">
    <w:name w:val="heading 3"/>
    <w:basedOn w:val="Normal"/>
    <w:next w:val="Normal"/>
    <w:link w:val="Heading3Char"/>
    <w:uiPriority w:val="9"/>
    <w:unhideWhenUsed w:val="1"/>
    <w:qFormat w:val="1"/>
    <w:rsid w:val="00F9462C"/>
    <w:pPr>
      <w:keepNext w:val="1"/>
      <w:keepLines w:val="1"/>
      <w:spacing w:before="200" w:line="276" w:lineRule="auto"/>
      <w:outlineLvl w:val="2"/>
    </w:pPr>
    <w:rPr>
      <w:b w:val="1"/>
      <w:bCs w:val="1"/>
      <w:szCs w:val="22"/>
    </w:rPr>
  </w:style>
  <w:style w:type="paragraph" w:styleId="Heading4">
    <w:name w:val="heading 4"/>
    <w:basedOn w:val="Normal"/>
    <w:next w:val="Normal"/>
    <w:link w:val="Heading4Char"/>
    <w:uiPriority w:val="9"/>
    <w:unhideWhenUsed w:val="1"/>
    <w:qFormat w:val="1"/>
    <w:rsid w:val="00F9462C"/>
    <w:pPr>
      <w:keepNext w:val="1"/>
      <w:keepLines w:val="1"/>
      <w:numPr>
        <w:numId w:val="1"/>
      </w:numPr>
      <w:spacing w:line="360" w:lineRule="auto"/>
      <w:jc w:val="both"/>
      <w:outlineLvl w:val="3"/>
    </w:pPr>
    <w:rPr>
      <w:b w:val="1"/>
      <w:bCs w:val="1"/>
      <w:iCs w:val="1"/>
      <w:szCs w:val="22"/>
    </w:rPr>
  </w:style>
  <w:style w:type="paragraph" w:styleId="Heading5">
    <w:name w:val="heading 5"/>
    <w:basedOn w:val="Normal"/>
    <w:next w:val="Normal"/>
    <w:link w:val="Heading5Char"/>
    <w:uiPriority w:val="9"/>
    <w:unhideWhenUsed w:val="1"/>
    <w:qFormat w:val="1"/>
    <w:rsid w:val="00043C7F"/>
    <w:pPr>
      <w:keepNext w:val="1"/>
      <w:keepLines w:val="1"/>
      <w:spacing w:before="200"/>
      <w:outlineLvl w:val="4"/>
    </w:pPr>
    <w:rPr>
      <w:rFonts w:ascii="Cambria" w:hAnsi="Cambria"/>
      <w:color w:val="243f60"/>
    </w:rPr>
  </w:style>
  <w:style w:type="paragraph" w:styleId="Heading6">
    <w:name w:val="heading 6"/>
    <w:basedOn w:val="Normal"/>
    <w:next w:val="Normal"/>
    <w:link w:val="Heading6Char"/>
    <w:semiHidden w:val="1"/>
    <w:unhideWhenUsed w:val="1"/>
    <w:qFormat w:val="1"/>
    <w:rsid w:val="00043C7F"/>
    <w:pPr>
      <w:keepNext w:val="1"/>
      <w:keepLines w:val="1"/>
      <w:spacing w:before="200"/>
      <w:outlineLvl w:val="5"/>
    </w:pPr>
    <w:rPr>
      <w:rFonts w:ascii="Cambria" w:hAnsi="Cambria"/>
      <w:i w:val="1"/>
      <w:iCs w:val="1"/>
      <w:color w:val="243f60"/>
    </w:rPr>
  </w:style>
  <w:style w:type="paragraph" w:styleId="Heading7">
    <w:name w:val="heading 7"/>
    <w:basedOn w:val="Normal"/>
    <w:next w:val="Normal"/>
    <w:link w:val="Heading7Char"/>
    <w:uiPriority w:val="9"/>
    <w:unhideWhenUsed w:val="1"/>
    <w:qFormat w:val="1"/>
    <w:rsid w:val="00043C7F"/>
    <w:pPr>
      <w:keepNext w:val="1"/>
      <w:keepLines w:val="1"/>
      <w:spacing w:before="200"/>
      <w:outlineLvl w:val="6"/>
    </w:pPr>
    <w:rPr>
      <w:rFonts w:ascii="Cambria" w:hAnsi="Cambria"/>
      <w:i w:val="1"/>
      <w:iCs w:val="1"/>
      <w:color w:val="40404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BF4F32"/>
    <w:rPr>
      <w:b w:val="1"/>
      <w:bCs w:val="1"/>
      <w:kern w:val="36"/>
      <w:sz w:val="24"/>
      <w:szCs w:val="48"/>
      <w:lang w:eastAsia="en-GB" w:val="en-GB"/>
    </w:rPr>
  </w:style>
  <w:style w:type="character" w:styleId="Heading2Char" w:customStyle="1">
    <w:name w:val="Heading 2 Char"/>
    <w:basedOn w:val="DefaultParagraphFont"/>
    <w:link w:val="Heading2"/>
    <w:uiPriority w:val="9"/>
    <w:rsid w:val="00F9462C"/>
    <w:rPr>
      <w:rFonts w:ascii="Cambria" w:cs="Times New Roman" w:eastAsia="Times New Roman" w:hAnsi="Cambria"/>
      <w:b w:val="1"/>
      <w:bCs w:val="1"/>
      <w:color w:val="4f81bd"/>
      <w:sz w:val="26"/>
      <w:szCs w:val="26"/>
    </w:rPr>
  </w:style>
  <w:style w:type="character" w:styleId="Heading3Char" w:customStyle="1">
    <w:name w:val="Heading 3 Char"/>
    <w:basedOn w:val="DefaultParagraphFont"/>
    <w:link w:val="Heading3"/>
    <w:uiPriority w:val="9"/>
    <w:rsid w:val="00F9462C"/>
    <w:rPr>
      <w:rFonts w:cs="Times New Roman" w:eastAsia="Times New Roman"/>
      <w:b w:val="1"/>
      <w:bCs w:val="1"/>
      <w:sz w:val="24"/>
      <w:szCs w:val="22"/>
    </w:rPr>
  </w:style>
  <w:style w:type="character" w:styleId="Heading4Char" w:customStyle="1">
    <w:name w:val="Heading 4 Char"/>
    <w:basedOn w:val="DefaultParagraphFont"/>
    <w:link w:val="Heading4"/>
    <w:uiPriority w:val="9"/>
    <w:rsid w:val="00F9462C"/>
    <w:rPr>
      <w:b w:val="1"/>
      <w:bCs w:val="1"/>
      <w:iCs w:val="1"/>
      <w:sz w:val="24"/>
      <w:szCs w:val="22"/>
    </w:rPr>
  </w:style>
  <w:style w:type="character" w:styleId="Heading5Char" w:customStyle="1">
    <w:name w:val="Heading 5 Char"/>
    <w:basedOn w:val="DefaultParagraphFont"/>
    <w:link w:val="Heading5"/>
    <w:uiPriority w:val="9"/>
    <w:rsid w:val="00043C7F"/>
    <w:rPr>
      <w:rFonts w:ascii="Cambria" w:cs="Times New Roman" w:eastAsia="Times New Roman" w:hAnsi="Cambria"/>
      <w:color w:val="243f60"/>
      <w:sz w:val="24"/>
      <w:szCs w:val="24"/>
    </w:rPr>
  </w:style>
  <w:style w:type="character" w:styleId="Heading6Char" w:customStyle="1">
    <w:name w:val="Heading 6 Char"/>
    <w:basedOn w:val="DefaultParagraphFont"/>
    <w:link w:val="Heading6"/>
    <w:semiHidden w:val="1"/>
    <w:rsid w:val="00043C7F"/>
    <w:rPr>
      <w:rFonts w:ascii="Cambria" w:cs="Times New Roman" w:eastAsia="Times New Roman" w:hAnsi="Cambria"/>
      <w:i w:val="1"/>
      <w:iCs w:val="1"/>
      <w:color w:val="243f60"/>
      <w:sz w:val="24"/>
      <w:szCs w:val="24"/>
    </w:rPr>
  </w:style>
  <w:style w:type="character" w:styleId="Heading7Char" w:customStyle="1">
    <w:name w:val="Heading 7 Char"/>
    <w:basedOn w:val="DefaultParagraphFont"/>
    <w:link w:val="Heading7"/>
    <w:rsid w:val="00043C7F"/>
    <w:rPr>
      <w:rFonts w:ascii="Cambria" w:cs="Times New Roman" w:eastAsia="Times New Roman" w:hAnsi="Cambria"/>
      <w:i w:val="1"/>
      <w:iCs w:val="1"/>
      <w:color w:val="404040"/>
      <w:sz w:val="24"/>
      <w:szCs w:val="24"/>
    </w:rPr>
  </w:style>
  <w:style w:type="character" w:styleId="Hyperlink">
    <w:name w:val="Hyperlink"/>
    <w:basedOn w:val="DefaultParagraphFont"/>
    <w:uiPriority w:val="99"/>
    <w:rsid w:val="001F4E9B"/>
    <w:rPr>
      <w:rFonts w:cs="Times New Roman"/>
      <w:color w:val="0000ff"/>
      <w:u w:val="none"/>
    </w:rPr>
  </w:style>
  <w:style w:type="paragraph" w:styleId="Header">
    <w:name w:val="header"/>
    <w:basedOn w:val="Normal"/>
    <w:link w:val="HeaderChar"/>
    <w:uiPriority w:val="99"/>
    <w:rsid w:val="00351C29"/>
    <w:pPr>
      <w:tabs>
        <w:tab w:val="center" w:pos="4320"/>
        <w:tab w:val="right" w:pos="8640"/>
      </w:tabs>
    </w:pPr>
  </w:style>
  <w:style w:type="character" w:styleId="HeaderChar" w:customStyle="1">
    <w:name w:val="Header Char"/>
    <w:basedOn w:val="DefaultParagraphFont"/>
    <w:link w:val="Header"/>
    <w:uiPriority w:val="99"/>
    <w:locked w:val="1"/>
    <w:rsid w:val="00ED7CF7"/>
    <w:rPr>
      <w:rFonts w:cs="Times New Roman"/>
      <w:sz w:val="24"/>
      <w:szCs w:val="24"/>
      <w:lang w:eastAsia="en-US" w:val="en-US"/>
    </w:rPr>
  </w:style>
  <w:style w:type="paragraph" w:styleId="Footer">
    <w:name w:val="footer"/>
    <w:basedOn w:val="Normal"/>
    <w:link w:val="FooterChar"/>
    <w:uiPriority w:val="99"/>
    <w:rsid w:val="00351C29"/>
    <w:pPr>
      <w:tabs>
        <w:tab w:val="center" w:pos="4320"/>
        <w:tab w:val="right" w:pos="8640"/>
      </w:tabs>
    </w:pPr>
  </w:style>
  <w:style w:type="character" w:styleId="FooterChar" w:customStyle="1">
    <w:name w:val="Footer Char"/>
    <w:basedOn w:val="DefaultParagraphFont"/>
    <w:link w:val="Footer"/>
    <w:uiPriority w:val="99"/>
    <w:locked w:val="1"/>
    <w:rsid w:val="00ED7CF7"/>
    <w:rPr>
      <w:rFonts w:cs="Times New Roman"/>
      <w:sz w:val="24"/>
      <w:szCs w:val="24"/>
      <w:lang w:eastAsia="en-US" w:val="en-US"/>
    </w:rPr>
  </w:style>
  <w:style w:type="character" w:styleId="PageNumber">
    <w:name w:val="page number"/>
    <w:basedOn w:val="DefaultParagraphFont"/>
    <w:uiPriority w:val="99"/>
    <w:rsid w:val="00A60DCC"/>
    <w:rPr>
      <w:rFonts w:cs="Times New Roman"/>
    </w:rPr>
  </w:style>
  <w:style w:type="table" w:styleId="TableGrid">
    <w:name w:val="Table Grid"/>
    <w:basedOn w:val="TableNormal"/>
    <w:uiPriority w:val="39"/>
    <w:rsid w:val="007C6952"/>
    <w:rPr>
      <w:lang w:eastAsia="id-ID" w:val="id-ID"/>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JOURNALTitleIndonesia" w:customStyle="1">
    <w:name w:val="E-JOURNAL_Title Indonesia"/>
    <w:basedOn w:val="Normal"/>
    <w:qFormat w:val="1"/>
    <w:rsid w:val="00644D9D"/>
    <w:pPr>
      <w:jc w:val="center"/>
    </w:pPr>
    <w:rPr>
      <w:b w:val="1"/>
      <w:sz w:val="28"/>
      <w:szCs w:val="28"/>
      <w:lang w:val="id-ID"/>
    </w:rPr>
  </w:style>
  <w:style w:type="paragraph" w:styleId="E-JOURNALTitleEnglish" w:customStyle="1">
    <w:name w:val="E-JOURNAL_Title English"/>
    <w:basedOn w:val="Normal"/>
    <w:qFormat w:val="1"/>
    <w:rsid w:val="003E413F"/>
    <w:pPr>
      <w:jc w:val="center"/>
    </w:pPr>
    <w:rPr>
      <w:b w:val="1"/>
      <w:i w:val="1"/>
      <w:noProof w:val="1"/>
      <w:sz w:val="22"/>
      <w:lang w:val="id-ID"/>
    </w:rPr>
  </w:style>
  <w:style w:type="paragraph" w:styleId="E-JOURNALAuthor" w:customStyle="1">
    <w:name w:val="E-JOURNAL_Author"/>
    <w:basedOn w:val="Normal"/>
    <w:qFormat w:val="1"/>
    <w:rsid w:val="003E413F"/>
    <w:pPr>
      <w:jc w:val="center"/>
    </w:pPr>
    <w:rPr>
      <w:sz w:val="22"/>
      <w:szCs w:val="22"/>
      <w:lang w:val="id-ID"/>
    </w:rPr>
  </w:style>
  <w:style w:type="paragraph" w:styleId="E-JOURNALAbstrakTitle" w:customStyle="1">
    <w:name w:val="E-JOURNAL_AbstrakTitle"/>
    <w:basedOn w:val="Normal"/>
    <w:qFormat w:val="1"/>
    <w:rsid w:val="00E5262C"/>
    <w:pPr>
      <w:spacing w:after="60"/>
      <w:jc w:val="center"/>
    </w:pPr>
    <w:rPr>
      <w:b w:val="1"/>
      <w:sz w:val="22"/>
      <w:lang w:val="id-ID"/>
    </w:rPr>
  </w:style>
  <w:style w:type="paragraph" w:styleId="E-JOURNALTitle" w:customStyle="1">
    <w:name w:val="E-JOURNAL_Title"/>
    <w:basedOn w:val="Normal"/>
    <w:qFormat w:val="1"/>
    <w:rsid w:val="002F4FA8"/>
    <w:pPr>
      <w:jc w:val="center"/>
    </w:pPr>
    <w:rPr>
      <w:b w:val="1"/>
      <w:sz w:val="22"/>
      <w:szCs w:val="22"/>
      <w:lang w:val="id-ID"/>
    </w:rPr>
  </w:style>
  <w:style w:type="paragraph" w:styleId="E-JOURNALAbstractBody" w:customStyle="1">
    <w:name w:val="E-JOURNAL_AbstractBody"/>
    <w:basedOn w:val="E-JOURNALTitle"/>
    <w:qFormat w:val="1"/>
    <w:rsid w:val="002F4FA8"/>
    <w:pPr>
      <w:ind w:firstLine="567"/>
      <w:jc w:val="both"/>
    </w:pPr>
    <w:rPr>
      <w:b w:val="0"/>
    </w:rPr>
  </w:style>
  <w:style w:type="paragraph" w:styleId="E-JOURNALAbstractBodyEnglish" w:customStyle="1">
    <w:name w:val="E-JOURNAL_AbstractBodyEnglish"/>
    <w:basedOn w:val="Normal"/>
    <w:qFormat w:val="1"/>
    <w:rsid w:val="008D1D38"/>
    <w:pPr>
      <w:ind w:firstLine="567"/>
      <w:jc w:val="both"/>
    </w:pPr>
    <w:rPr>
      <w:i w:val="1"/>
      <w:sz w:val="22"/>
      <w:szCs w:val="22"/>
      <w:lang w:val="id-ID"/>
    </w:rPr>
  </w:style>
  <w:style w:type="paragraph" w:styleId="E-JOURNALHeading1" w:customStyle="1">
    <w:name w:val="E-JOURNAL_Heading 1"/>
    <w:basedOn w:val="Normal"/>
    <w:qFormat w:val="1"/>
    <w:rsid w:val="00BF211B"/>
    <w:pPr>
      <w:spacing w:after="120" w:before="120"/>
    </w:pPr>
    <w:rPr>
      <w:b w:val="1"/>
      <w:sz w:val="22"/>
      <w:szCs w:val="22"/>
    </w:rPr>
  </w:style>
  <w:style w:type="paragraph" w:styleId="E-JOURNALBody" w:customStyle="1">
    <w:name w:val="E-JOURNAL_Body"/>
    <w:basedOn w:val="Normal"/>
    <w:qFormat w:val="1"/>
    <w:rsid w:val="006910F8"/>
    <w:pPr>
      <w:ind w:firstLine="567"/>
      <w:jc w:val="both"/>
    </w:pPr>
    <w:rPr>
      <w:sz w:val="22"/>
      <w:lang w:val="id-ID"/>
    </w:rPr>
  </w:style>
  <w:style w:type="paragraph" w:styleId="E-JOURNALHeading2" w:customStyle="1">
    <w:name w:val="E-JOURNAL_Heading 2"/>
    <w:basedOn w:val="Normal"/>
    <w:qFormat w:val="1"/>
    <w:rsid w:val="006910F8"/>
    <w:pPr>
      <w:spacing w:after="120" w:before="120"/>
    </w:pPr>
    <w:rPr>
      <w:b w:val="1"/>
      <w:sz w:val="22"/>
      <w:szCs w:val="22"/>
    </w:rPr>
  </w:style>
  <w:style w:type="paragraph" w:styleId="StyleE-JournalHeading2After5pt" w:customStyle="1">
    <w:name w:val="Style E-Journal_Heading 2 + After:  5 pt"/>
    <w:basedOn w:val="Normal"/>
    <w:rsid w:val="00BF211B"/>
    <w:pPr>
      <w:spacing w:after="100" w:before="120" w:line="320" w:lineRule="atLeast"/>
      <w:jc w:val="both"/>
    </w:pPr>
    <w:rPr>
      <w:b w:val="1"/>
      <w:bCs w:val="1"/>
      <w:sz w:val="22"/>
      <w:szCs w:val="20"/>
      <w:lang w:val="id-ID"/>
    </w:rPr>
  </w:style>
  <w:style w:type="paragraph" w:styleId="E-JOURNALTableCaption" w:customStyle="1">
    <w:name w:val="E-JOURNAL_TableCaption"/>
    <w:basedOn w:val="Normal"/>
    <w:autoRedefine w:val="1"/>
    <w:qFormat w:val="1"/>
    <w:rsid w:val="001003E8"/>
    <w:pPr>
      <w:spacing w:after="120" w:before="120" w:line="240" w:lineRule="atLeast"/>
      <w:jc w:val="center"/>
    </w:pPr>
    <w:rPr>
      <w:sz w:val="22"/>
    </w:rPr>
  </w:style>
  <w:style w:type="paragraph" w:styleId="E-JOURNALTable" w:customStyle="1">
    <w:name w:val="E-JOURNAL_Table"/>
    <w:basedOn w:val="Normal"/>
    <w:qFormat w:val="1"/>
    <w:rsid w:val="00DF4332"/>
    <w:pPr>
      <w:spacing w:line="240" w:lineRule="atLeast"/>
      <w:jc w:val="center"/>
    </w:pPr>
    <w:rPr>
      <w:sz w:val="22"/>
      <w:lang w:val="id-ID"/>
    </w:rPr>
  </w:style>
  <w:style w:type="paragraph" w:styleId="E-JOURNALPictureCapture" w:customStyle="1">
    <w:name w:val="E-JOURNAL_Picture Capture"/>
    <w:basedOn w:val="Normal"/>
    <w:autoRedefine w:val="1"/>
    <w:qFormat w:val="1"/>
    <w:rsid w:val="009A61FC"/>
    <w:pPr>
      <w:spacing w:after="120" w:before="120" w:line="240" w:lineRule="atLeast"/>
      <w:jc w:val="center"/>
    </w:pPr>
    <w:rPr>
      <w:color w:val="000000"/>
      <w:sz w:val="22"/>
      <w:lang w:val="id-ID"/>
    </w:rPr>
  </w:style>
  <w:style w:type="paragraph" w:styleId="E-JOURNALDaftarPustaka" w:customStyle="1">
    <w:name w:val="E-JOURNAL_Daftar Pustaka"/>
    <w:basedOn w:val="Normal"/>
    <w:qFormat w:val="1"/>
    <w:rsid w:val="00985A00"/>
    <w:pPr>
      <w:spacing w:after="120" w:before="120" w:line="240" w:lineRule="atLeast"/>
      <w:ind w:left="567" w:hanging="567"/>
      <w:jc w:val="both"/>
    </w:pPr>
    <w:rPr>
      <w:color w:val="000000"/>
      <w:sz w:val="22"/>
      <w:szCs w:val="22"/>
      <w:lang w:val="id-ID"/>
    </w:rPr>
  </w:style>
  <w:style w:type="paragraph" w:styleId="StyleE-JournalTableCaption11ptLeft0cmHanging16c" w:customStyle="1">
    <w:name w:val="Style E-Journal Table Caption + 11 pt Left:  0 cm Hanging:  16 c..."/>
    <w:basedOn w:val="E-JOURNALTableCaption"/>
    <w:rsid w:val="00BC210A"/>
    <w:pPr>
      <w:spacing w:line="240" w:lineRule="auto"/>
      <w:ind w:left="907" w:hanging="907"/>
    </w:pPr>
    <w:rPr>
      <w:szCs w:val="20"/>
    </w:rPr>
  </w:style>
  <w:style w:type="paragraph" w:styleId="E-JOURNALAbstrakKeywords" w:customStyle="1">
    <w:name w:val="E-JOURNAL_AbstrakKeywords"/>
    <w:basedOn w:val="E-JOURNALAbstractBodyEnglish"/>
    <w:qFormat w:val="1"/>
    <w:rsid w:val="00F21519"/>
    <w:pPr>
      <w:spacing w:before="60"/>
      <w:ind w:firstLine="0"/>
    </w:pPr>
    <w:rPr>
      <w:i w:val="0"/>
    </w:rPr>
  </w:style>
  <w:style w:type="paragraph" w:styleId="StyleE-JournalKeywordsNotItalic" w:customStyle="1">
    <w:name w:val="Style E-Journal_Keywords + Not Italic"/>
    <w:basedOn w:val="E-JOURNALAbstrakKeywords"/>
    <w:rsid w:val="00BB19AC"/>
    <w:pPr>
      <w:spacing w:after="120" w:before="120"/>
    </w:pPr>
    <w:rPr>
      <w:i w:val="1"/>
    </w:rPr>
  </w:style>
  <w:style w:type="paragraph" w:styleId="E-JOURNALHeadingBulletsBody" w:customStyle="1">
    <w:name w:val="E-JOURNAL_HeadingBulletsBody"/>
    <w:basedOn w:val="E-JOURNALBody"/>
    <w:qFormat w:val="1"/>
    <w:rsid w:val="00821725"/>
    <w:pPr>
      <w:ind w:left="284" w:hanging="142"/>
    </w:pPr>
  </w:style>
  <w:style w:type="paragraph" w:styleId="E-JOURNALTitleAbstractEnglish" w:customStyle="1">
    <w:name w:val="E-JOURNAL_TitleAbstractEnglish"/>
    <w:basedOn w:val="Normal"/>
    <w:autoRedefine w:val="1"/>
    <w:rsid w:val="00246DE7"/>
    <w:pPr>
      <w:spacing w:after="60"/>
      <w:jc w:val="center"/>
    </w:pPr>
    <w:rPr>
      <w:b w:val="1"/>
      <w:bCs w:val="1"/>
      <w:i w:val="1"/>
      <w:iCs w:val="1"/>
      <w:sz w:val="22"/>
      <w:szCs w:val="20"/>
      <w:lang w:val="id-ID"/>
    </w:rPr>
  </w:style>
  <w:style w:type="paragraph" w:styleId="E-JOURNALKutipanLangsung" w:customStyle="1">
    <w:name w:val="E-JOURNAL_Kutipan Langsung"/>
    <w:basedOn w:val="E-JOURNALBody"/>
    <w:qFormat w:val="1"/>
    <w:rsid w:val="00DF4332"/>
    <w:pPr>
      <w:ind w:left="567" w:hanging="567"/>
    </w:pPr>
    <w:rPr>
      <w:szCs w:val="22"/>
    </w:rPr>
  </w:style>
  <w:style w:type="paragraph" w:styleId="E-JOURNALHeading3" w:customStyle="1">
    <w:name w:val="E-JOURNAL_Heading 3"/>
    <w:basedOn w:val="E-JOURNALHeading2"/>
    <w:qFormat w:val="1"/>
    <w:rsid w:val="006910F8"/>
    <w:rPr>
      <w:b w:val="0"/>
    </w:rPr>
  </w:style>
  <w:style w:type="paragraph" w:styleId="E-JOURNALPicture" w:customStyle="1">
    <w:name w:val="E-JOURNAL_Picture"/>
    <w:basedOn w:val="E-JOURNALTable"/>
    <w:qFormat w:val="1"/>
    <w:rsid w:val="00DF4332"/>
    <w:rPr>
      <w:szCs w:val="22"/>
    </w:rPr>
  </w:style>
  <w:style w:type="paragraph" w:styleId="BalloonText">
    <w:name w:val="Balloon Text"/>
    <w:basedOn w:val="Normal"/>
    <w:link w:val="BalloonTextChar"/>
    <w:rsid w:val="00BC6CB8"/>
    <w:rPr>
      <w:rFonts w:ascii="Tahoma" w:cs="Tahoma" w:hAnsi="Tahoma"/>
      <w:sz w:val="16"/>
      <w:szCs w:val="16"/>
    </w:rPr>
  </w:style>
  <w:style w:type="character" w:styleId="BalloonTextChar" w:customStyle="1">
    <w:name w:val="Balloon Text Char"/>
    <w:basedOn w:val="DefaultParagraphFont"/>
    <w:link w:val="BalloonText"/>
    <w:rsid w:val="00BC6CB8"/>
    <w:rPr>
      <w:rFonts w:ascii="Tahoma" w:cs="Tahoma" w:hAnsi="Tahoma"/>
      <w:sz w:val="16"/>
      <w:szCs w:val="16"/>
    </w:rPr>
  </w:style>
  <w:style w:type="paragraph" w:styleId="ListParagraph">
    <w:name w:val="List Paragraph"/>
    <w:aliases w:val="Body of text,List Paragraph1,Colorful List - Accent 11,soal jawab,Body of text+1,Body of text+2,Body of text+3,List Paragraph11,Medium Grid 1 - Accent 21,Heading 31,heading 3"/>
    <w:basedOn w:val="Normal"/>
    <w:link w:val="ListParagraphChar"/>
    <w:uiPriority w:val="34"/>
    <w:qFormat w:val="1"/>
    <w:rsid w:val="00484A5F"/>
    <w:pPr>
      <w:spacing w:after="200" w:line="276" w:lineRule="auto"/>
      <w:ind w:left="720"/>
      <w:contextualSpacing w:val="1"/>
    </w:pPr>
    <w:rPr>
      <w:rFonts w:ascii="Calibri" w:cs="Arial" w:eastAsia="Calibri" w:hAnsi="Calibri"/>
      <w:sz w:val="22"/>
      <w:szCs w:val="22"/>
    </w:rPr>
  </w:style>
  <w:style w:type="character" w:styleId="ListParagraphChar" w:customStyle="1">
    <w:name w:val="List Paragraph Char"/>
    <w:aliases w:val="Body of text Char,List Paragraph1 Char,Colorful List - Accent 11 Char,soal jawab Char,Body of text+1 Char,Body of text+2 Char,Body of text+3 Char,List Paragraph11 Char,Medium Grid 1 - Accent 21 Char,Heading 31 Char,heading 3 Char"/>
    <w:basedOn w:val="DefaultParagraphFont"/>
    <w:link w:val="ListParagraph"/>
    <w:uiPriority w:val="34"/>
    <w:rsid w:val="00484A5F"/>
    <w:rPr>
      <w:rFonts w:ascii="Calibri" w:cs="Arial" w:eastAsia="Calibri" w:hAnsi="Calibri"/>
      <w:sz w:val="22"/>
      <w:szCs w:val="22"/>
    </w:rPr>
  </w:style>
  <w:style w:type="character" w:styleId="HTMLTypewriter">
    <w:name w:val="HTML Typewriter"/>
    <w:basedOn w:val="DefaultParagraphFont"/>
    <w:rsid w:val="007B5661"/>
    <w:rPr>
      <w:rFonts w:ascii="Courier New" w:cs="Courier New" w:eastAsia="Times New Roman" w:hAnsi="Courier New"/>
      <w:sz w:val="20"/>
      <w:szCs w:val="20"/>
    </w:rPr>
  </w:style>
  <w:style w:type="paragraph" w:styleId="BodyTextIndent">
    <w:name w:val="Body Text Indent"/>
    <w:basedOn w:val="Normal"/>
    <w:link w:val="BodyTextIndentChar"/>
    <w:uiPriority w:val="99"/>
    <w:unhideWhenUsed w:val="1"/>
    <w:rsid w:val="007B5661"/>
    <w:pPr>
      <w:spacing w:after="120" w:line="276" w:lineRule="auto"/>
      <w:ind w:left="283"/>
    </w:pPr>
    <w:rPr>
      <w:rFonts w:ascii="Calibri" w:hAnsi="Calibri"/>
      <w:sz w:val="22"/>
      <w:szCs w:val="22"/>
    </w:rPr>
  </w:style>
  <w:style w:type="character" w:styleId="BodyTextIndentChar" w:customStyle="1">
    <w:name w:val="Body Text Indent Char"/>
    <w:basedOn w:val="DefaultParagraphFont"/>
    <w:link w:val="BodyTextIndent"/>
    <w:uiPriority w:val="99"/>
    <w:rsid w:val="007B5661"/>
    <w:rPr>
      <w:rFonts w:ascii="Calibri" w:hAnsi="Calibri"/>
      <w:sz w:val="22"/>
      <w:szCs w:val="22"/>
    </w:rPr>
  </w:style>
  <w:style w:type="character" w:styleId="CommentReference">
    <w:name w:val="annotation reference"/>
    <w:basedOn w:val="DefaultParagraphFont"/>
    <w:uiPriority w:val="99"/>
    <w:unhideWhenUsed w:val="1"/>
    <w:rsid w:val="00F8686E"/>
    <w:rPr>
      <w:sz w:val="16"/>
      <w:szCs w:val="16"/>
    </w:rPr>
  </w:style>
  <w:style w:type="character" w:styleId="Strong">
    <w:name w:val="Strong"/>
    <w:basedOn w:val="DefaultParagraphFont"/>
    <w:uiPriority w:val="22"/>
    <w:qFormat w:val="1"/>
    <w:rsid w:val="00F8686E"/>
    <w:rPr>
      <w:b w:val="1"/>
      <w:bCs w:val="1"/>
    </w:rPr>
  </w:style>
  <w:style w:type="character" w:styleId="apple-converted-space" w:customStyle="1">
    <w:name w:val="apple-converted-space"/>
    <w:basedOn w:val="DefaultParagraphFont"/>
    <w:rsid w:val="00892DF7"/>
  </w:style>
  <w:style w:type="character" w:styleId="Emphasis">
    <w:name w:val="Emphasis"/>
    <w:basedOn w:val="DefaultParagraphFont"/>
    <w:uiPriority w:val="20"/>
    <w:qFormat w:val="1"/>
    <w:rsid w:val="00892DF7"/>
    <w:rPr>
      <w:i w:val="1"/>
      <w:iCs w:val="1"/>
    </w:rPr>
  </w:style>
  <w:style w:type="character" w:styleId="CommentTextChar" w:customStyle="1">
    <w:name w:val="Comment Text Char"/>
    <w:basedOn w:val="DefaultParagraphFont"/>
    <w:link w:val="CommentText"/>
    <w:uiPriority w:val="99"/>
    <w:rsid w:val="00E22456"/>
    <w:rPr>
      <w:rFonts w:ascii="Calibri" w:eastAsia="Calibri" w:hAnsi="Calibri"/>
      <w:lang w:val="id-ID"/>
    </w:rPr>
  </w:style>
  <w:style w:type="paragraph" w:styleId="CommentText">
    <w:name w:val="annotation text"/>
    <w:basedOn w:val="Normal"/>
    <w:link w:val="CommentTextChar"/>
    <w:uiPriority w:val="99"/>
    <w:unhideWhenUsed w:val="1"/>
    <w:rsid w:val="00E22456"/>
    <w:rPr>
      <w:rFonts w:ascii="Calibri" w:eastAsia="Calibri" w:hAnsi="Calibri"/>
      <w:sz w:val="20"/>
      <w:szCs w:val="20"/>
      <w:lang w:val="id-ID"/>
    </w:rPr>
  </w:style>
  <w:style w:type="character" w:styleId="CommentSubjectChar" w:customStyle="1">
    <w:name w:val="Comment Subject Char"/>
    <w:basedOn w:val="CommentTextChar"/>
    <w:link w:val="CommentSubject"/>
    <w:rsid w:val="00E22456"/>
    <w:rPr>
      <w:rFonts w:ascii="Calibri" w:eastAsia="Calibri" w:hAnsi="Calibri"/>
      <w:b w:val="1"/>
      <w:bCs w:val="1"/>
      <w:lang w:val="id-ID"/>
    </w:rPr>
  </w:style>
  <w:style w:type="paragraph" w:styleId="CommentSubject">
    <w:name w:val="annotation subject"/>
    <w:basedOn w:val="CommentText"/>
    <w:next w:val="CommentText"/>
    <w:link w:val="CommentSubjectChar"/>
    <w:unhideWhenUsed w:val="1"/>
    <w:rsid w:val="00E22456"/>
    <w:rPr>
      <w:b w:val="1"/>
      <w:bCs w:val="1"/>
    </w:rPr>
  </w:style>
  <w:style w:type="paragraph" w:styleId="NoSpacing">
    <w:name w:val="No Spacing"/>
    <w:link w:val="NoSpacingChar"/>
    <w:uiPriority w:val="1"/>
    <w:qFormat w:val="1"/>
    <w:rsid w:val="00E22456"/>
    <w:rPr>
      <w:rFonts w:ascii="Calibri" w:eastAsia="Calibri" w:hAnsi="Calibri"/>
      <w:sz w:val="22"/>
      <w:szCs w:val="22"/>
      <w:lang w:val="id-ID"/>
    </w:rPr>
  </w:style>
  <w:style w:type="character" w:styleId="NoSpacingChar" w:customStyle="1">
    <w:name w:val="No Spacing Char"/>
    <w:link w:val="NoSpacing"/>
    <w:uiPriority w:val="1"/>
    <w:locked w:val="1"/>
    <w:rsid w:val="000F2F83"/>
    <w:rPr>
      <w:rFonts w:ascii="Calibri" w:eastAsia="Calibri" w:hAnsi="Calibri"/>
      <w:sz w:val="22"/>
      <w:szCs w:val="22"/>
      <w:lang w:bidi="ar-SA" w:val="id-ID"/>
    </w:rPr>
  </w:style>
  <w:style w:type="paragraph" w:styleId="Caption">
    <w:name w:val="caption"/>
    <w:aliases w:val="Tabel"/>
    <w:basedOn w:val="Normal"/>
    <w:next w:val="Normal"/>
    <w:link w:val="CaptionChar"/>
    <w:uiPriority w:val="35"/>
    <w:unhideWhenUsed w:val="1"/>
    <w:qFormat w:val="1"/>
    <w:rsid w:val="000F2F83"/>
    <w:pPr>
      <w:spacing w:after="200"/>
    </w:pPr>
    <w:rPr>
      <w:rFonts w:ascii="Calibri" w:cs="Arial" w:hAnsi="Calibri"/>
      <w:b w:val="1"/>
      <w:bCs w:val="1"/>
      <w:color w:val="4f81bd"/>
      <w:sz w:val="18"/>
      <w:szCs w:val="18"/>
      <w:lang w:val="id-ID"/>
    </w:rPr>
  </w:style>
  <w:style w:type="character" w:styleId="CaptionChar" w:customStyle="1">
    <w:name w:val="Caption Char"/>
    <w:aliases w:val="Tabel Char"/>
    <w:basedOn w:val="DefaultParagraphFont"/>
    <w:link w:val="Caption"/>
    <w:uiPriority w:val="35"/>
    <w:rsid w:val="00043C7F"/>
    <w:rPr>
      <w:rFonts w:ascii="Calibri" w:cs="Arial" w:hAnsi="Calibri"/>
      <w:b w:val="1"/>
      <w:bCs w:val="1"/>
      <w:color w:val="4f81bd"/>
      <w:sz w:val="18"/>
      <w:szCs w:val="18"/>
      <w:lang w:val="id-ID"/>
    </w:rPr>
  </w:style>
  <w:style w:type="table" w:styleId="LightShading1" w:customStyle="1">
    <w:name w:val="Light Shading1"/>
    <w:basedOn w:val="TableNormal"/>
    <w:uiPriority w:val="60"/>
    <w:rsid w:val="000F2F83"/>
    <w:rPr>
      <w:rFonts w:ascii="Calibri" w:cs="Calibri" w:hAnsi="Calibri"/>
      <w:color w:val="000000"/>
      <w:lang w:eastAsia="id-ID" w:val="id-ID"/>
    </w:rPr>
    <w:tblPr>
      <w:tblStyleRowBandSize w:val="1"/>
      <w:tblStyleColBandSize w:val="1"/>
      <w:tblBorders>
        <w:top w:color="000000" w:space="0" w:sz="8" w:val="single"/>
        <w:bottom w:color="000000" w:space="0" w:sz="8" w:val="single"/>
      </w:tblBorders>
    </w:tblPr>
    <w:tblStylePr w:type="firstRow">
      <w:pPr>
        <w:spacing w:after="0" w:before="0"/>
      </w:pPr>
      <w:rPr>
        <w:rFonts w:cs="Calibri"/>
        <w:b w:val="1"/>
        <w:bCs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lastRow">
      <w:pPr>
        <w:spacing w:after="0" w:before="0"/>
      </w:pPr>
      <w:rPr>
        <w:rFonts w:cs="Calibri"/>
        <w:b w:val="1"/>
        <w:bCs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firstCol">
      <w:rPr>
        <w:rFonts w:cs="Calibri"/>
        <w:b w:val="1"/>
        <w:bCs w:val="1"/>
      </w:rPr>
    </w:tblStylePr>
    <w:tblStylePr w:type="lastCol">
      <w:rPr>
        <w:rFonts w:cs="Calibri"/>
        <w:b w:val="1"/>
        <w:bCs w:val="1"/>
      </w:rPr>
    </w:tblStylePr>
    <w:tblStylePr w:type="band1Vert">
      <w:rPr>
        <w:rFonts w:cs="Calibri"/>
      </w:rPr>
      <w:tblPr/>
      <w:tcPr>
        <w:tcBorders>
          <w:left w:space="0" w:sz="0" w:val="nil"/>
          <w:right w:space="0" w:sz="0" w:val="nil"/>
          <w:insideH w:space="0" w:sz="0" w:val="nil"/>
          <w:insideV w:space="0" w:sz="0" w:val="nil"/>
        </w:tcBorders>
        <w:shd w:color="auto" w:fill="c0c0c0" w:val="clear"/>
      </w:tcPr>
    </w:tblStylePr>
    <w:tblStylePr w:type="band1Horz">
      <w:rPr>
        <w:rFonts w:cs="Calibri"/>
      </w:rPr>
      <w:tblPr/>
      <w:tcPr>
        <w:tcBorders>
          <w:left w:space="0" w:sz="0" w:val="nil"/>
          <w:right w:space="0" w:sz="0" w:val="nil"/>
          <w:insideH w:space="0" w:sz="0" w:val="nil"/>
          <w:insideV w:space="0" w:sz="0" w:val="nil"/>
        </w:tcBorders>
        <w:shd w:color="auto" w:fill="c0c0c0" w:val="clear"/>
      </w:tcPr>
    </w:tblStylePr>
  </w:style>
  <w:style w:type="character" w:styleId="PlaceholderText">
    <w:name w:val="Placeholder Text"/>
    <w:uiPriority w:val="99"/>
    <w:semiHidden w:val="1"/>
    <w:rsid w:val="000F2F83"/>
    <w:rPr>
      <w:rFonts w:cs="Times New Roman"/>
      <w:color w:val="808080"/>
    </w:rPr>
  </w:style>
  <w:style w:type="paragraph" w:styleId="Default" w:customStyle="1">
    <w:name w:val="Default"/>
    <w:rsid w:val="000F2F83"/>
    <w:pPr>
      <w:autoSpaceDE w:val="0"/>
      <w:autoSpaceDN w:val="0"/>
      <w:adjustRightInd w:val="0"/>
    </w:pPr>
    <w:rPr>
      <w:color w:val="000000"/>
      <w:sz w:val="24"/>
      <w:szCs w:val="24"/>
    </w:rPr>
  </w:style>
  <w:style w:type="table" w:styleId="TableGrid1" w:customStyle="1">
    <w:name w:val="Table Grid1"/>
    <w:basedOn w:val="TableNormal"/>
    <w:next w:val="TableGrid"/>
    <w:uiPriority w:val="59"/>
    <w:rsid w:val="005A2E7C"/>
    <w:pPr>
      <w:ind w:left="397" w:hanging="397"/>
    </w:pPr>
    <w:rPr>
      <w:rFonts w:ascii="Calibri" w:eastAsia="Calibri" w:hAnsi="Calibri"/>
      <w:sz w:val="22"/>
      <w:szCs w:val="22"/>
      <w:lang w:val="id-ID"/>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longtext" w:customStyle="1">
    <w:name w:val="long_text"/>
    <w:basedOn w:val="DefaultParagraphFont"/>
    <w:rsid w:val="00BF4F32"/>
  </w:style>
  <w:style w:type="character" w:styleId="hps" w:customStyle="1">
    <w:name w:val="hps"/>
    <w:basedOn w:val="DefaultParagraphFont"/>
    <w:rsid w:val="00BF4F32"/>
  </w:style>
  <w:style w:type="character" w:styleId="shorttext" w:customStyle="1">
    <w:name w:val="short_text"/>
    <w:basedOn w:val="DefaultParagraphFont"/>
    <w:rsid w:val="00BF4F32"/>
  </w:style>
  <w:style w:type="character" w:styleId="A0" w:customStyle="1">
    <w:name w:val="A0"/>
    <w:uiPriority w:val="99"/>
    <w:rsid w:val="00BF4F32"/>
    <w:rPr>
      <w:rFonts w:cs="Calisto MT"/>
      <w:b w:val="1"/>
      <w:bCs w:val="1"/>
      <w:i w:val="1"/>
      <w:iCs w:val="1"/>
      <w:color w:val="000000"/>
      <w:sz w:val="22"/>
      <w:szCs w:val="22"/>
    </w:rPr>
  </w:style>
  <w:style w:type="paragraph" w:styleId="NormalWeb">
    <w:name w:val="Normal (Web)"/>
    <w:basedOn w:val="Normal"/>
    <w:uiPriority w:val="99"/>
    <w:unhideWhenUsed w:val="1"/>
    <w:rsid w:val="00BF4F32"/>
    <w:pPr>
      <w:spacing w:after="100" w:afterAutospacing="1" w:before="100" w:beforeAutospacing="1"/>
    </w:pPr>
    <w:rPr>
      <w:lang w:eastAsia="id-ID" w:val="id-ID"/>
    </w:rPr>
  </w:style>
  <w:style w:type="character" w:styleId="A4" w:customStyle="1">
    <w:name w:val="A4"/>
    <w:uiPriority w:val="99"/>
    <w:rsid w:val="00BF4F32"/>
    <w:rPr>
      <w:rFonts w:cs="Calisto MT"/>
      <w:color w:val="000000"/>
      <w:sz w:val="18"/>
      <w:szCs w:val="18"/>
    </w:rPr>
  </w:style>
  <w:style w:type="paragraph" w:styleId="DocumentMap">
    <w:name w:val="Document Map"/>
    <w:basedOn w:val="Normal"/>
    <w:link w:val="DocumentMapChar"/>
    <w:uiPriority w:val="99"/>
    <w:unhideWhenUsed w:val="1"/>
    <w:rsid w:val="00BF4F32"/>
    <w:rPr>
      <w:rFonts w:ascii="Tahoma" w:cs="Tahoma" w:eastAsia="Calibri" w:hAnsi="Tahoma"/>
      <w:noProof w:val="1"/>
      <w:sz w:val="16"/>
      <w:szCs w:val="16"/>
      <w:lang w:val="id-ID"/>
    </w:rPr>
  </w:style>
  <w:style w:type="character" w:styleId="DocumentMapChar" w:customStyle="1">
    <w:name w:val="Document Map Char"/>
    <w:basedOn w:val="DefaultParagraphFont"/>
    <w:link w:val="DocumentMap"/>
    <w:uiPriority w:val="99"/>
    <w:rsid w:val="00BF4F32"/>
    <w:rPr>
      <w:rFonts w:ascii="Tahoma" w:cs="Tahoma" w:eastAsia="Calibri" w:hAnsi="Tahoma"/>
      <w:noProof w:val="1"/>
      <w:sz w:val="16"/>
      <w:szCs w:val="16"/>
      <w:lang w:val="id-ID"/>
    </w:rPr>
  </w:style>
  <w:style w:type="character" w:styleId="HTMLCite">
    <w:name w:val="HTML Cite"/>
    <w:basedOn w:val="DefaultParagraphFont"/>
    <w:uiPriority w:val="99"/>
    <w:unhideWhenUsed w:val="1"/>
    <w:rsid w:val="00FC3076"/>
    <w:rPr>
      <w:rFonts w:cs="Times New Roman"/>
      <w:i w:val="1"/>
    </w:rPr>
  </w:style>
  <w:style w:type="character" w:styleId="FollowedHyperlink">
    <w:name w:val="FollowedHyperlink"/>
    <w:uiPriority w:val="99"/>
    <w:rsid w:val="00E764F7"/>
    <w:rPr>
      <w:rFonts w:cs="Times New Roman"/>
      <w:color w:val="800080"/>
      <w:u w:val="single"/>
    </w:rPr>
  </w:style>
  <w:style w:type="paragraph" w:styleId="HTMLPreformatted">
    <w:name w:val="HTML Preformatted"/>
    <w:basedOn w:val="Normal"/>
    <w:link w:val="HTMLPreformattedChar"/>
    <w:uiPriority w:val="99"/>
    <w:unhideWhenUsed w:val="1"/>
    <w:rsid w:val="00552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rPr>
  </w:style>
  <w:style w:type="character" w:styleId="HTMLPreformattedChar" w:customStyle="1">
    <w:name w:val="HTML Preformatted Char"/>
    <w:basedOn w:val="DefaultParagraphFont"/>
    <w:link w:val="HTMLPreformatted"/>
    <w:uiPriority w:val="99"/>
    <w:rsid w:val="00552C48"/>
    <w:rPr>
      <w:rFonts w:ascii="Courier New" w:cs="Courier New" w:hAnsi="Courier New"/>
    </w:rPr>
  </w:style>
  <w:style w:type="paragraph" w:styleId="FootnoteText">
    <w:name w:val="footnote text"/>
    <w:basedOn w:val="Normal"/>
    <w:link w:val="FootnoteTextChar"/>
    <w:uiPriority w:val="99"/>
    <w:unhideWhenUsed w:val="1"/>
    <w:rsid w:val="00F9462C"/>
    <w:rPr>
      <w:rFonts w:ascii="Calibri" w:cs="Arial" w:eastAsia="Calibri" w:hAnsi="Calibri"/>
      <w:sz w:val="20"/>
      <w:szCs w:val="20"/>
    </w:rPr>
  </w:style>
  <w:style w:type="character" w:styleId="FootnoteTextChar" w:customStyle="1">
    <w:name w:val="Footnote Text Char"/>
    <w:basedOn w:val="DefaultParagraphFont"/>
    <w:link w:val="FootnoteText"/>
    <w:uiPriority w:val="99"/>
    <w:rsid w:val="00F9462C"/>
    <w:rPr>
      <w:rFonts w:ascii="Calibri" w:cs="Arial" w:eastAsia="Calibri" w:hAnsi="Calibri"/>
    </w:rPr>
  </w:style>
  <w:style w:type="character" w:styleId="content" w:customStyle="1">
    <w:name w:val="content"/>
    <w:basedOn w:val="DefaultParagraphFont"/>
    <w:rsid w:val="00F9462C"/>
  </w:style>
  <w:style w:type="character" w:styleId="sehl" w:customStyle="1">
    <w:name w:val="sehl"/>
    <w:basedOn w:val="DefaultParagraphFont"/>
    <w:rsid w:val="00F9462C"/>
  </w:style>
  <w:style w:type="paragraph" w:styleId="p77" w:customStyle="1">
    <w:name w:val="p77"/>
    <w:basedOn w:val="Normal"/>
    <w:rsid w:val="00F9462C"/>
    <w:pPr>
      <w:widowControl w:val="0"/>
      <w:autoSpaceDE w:val="0"/>
      <w:autoSpaceDN w:val="0"/>
      <w:adjustRightInd w:val="0"/>
      <w:spacing w:line="280" w:lineRule="atLeast"/>
      <w:ind w:left="864" w:hanging="576"/>
      <w:jc w:val="both"/>
    </w:pPr>
  </w:style>
  <w:style w:type="character" w:styleId="titleauthoretc" w:customStyle="1">
    <w:name w:val="titleauthoretc"/>
    <w:basedOn w:val="DefaultParagraphFont"/>
    <w:rsid w:val="00F9462C"/>
  </w:style>
  <w:style w:type="table" w:styleId="TableGrid2" w:customStyle="1">
    <w:name w:val="Table Grid2"/>
    <w:basedOn w:val="TableNormal"/>
    <w:next w:val="TableGrid"/>
    <w:uiPriority w:val="59"/>
    <w:rsid w:val="00F9462C"/>
    <w:rPr>
      <w:rFonts w:ascii="Calibri" w:cs="Arial" w:eastAsia="Calibri" w:hAnsi="Calibri"/>
      <w:sz w:val="22"/>
      <w:szCs w:val="22"/>
      <w:lang w:val="id-ID"/>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3" w:customStyle="1">
    <w:name w:val="Table Grid3"/>
    <w:basedOn w:val="TableNormal"/>
    <w:next w:val="TableGrid"/>
    <w:uiPriority w:val="59"/>
    <w:rsid w:val="00F9462C"/>
    <w:rPr>
      <w:rFonts w:ascii="Calibri" w:cs="Arial" w:eastAsia="Calibri" w:hAnsi="Calibri"/>
      <w:sz w:val="22"/>
      <w:szCs w:val="22"/>
      <w:lang w:val="id-ID"/>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OCHeading">
    <w:name w:val="TOC Heading"/>
    <w:basedOn w:val="Heading1"/>
    <w:next w:val="Normal"/>
    <w:uiPriority w:val="39"/>
    <w:unhideWhenUsed w:val="1"/>
    <w:qFormat w:val="1"/>
    <w:rsid w:val="00F9462C"/>
    <w:pPr>
      <w:keepNext w:val="1"/>
      <w:keepLines w:val="1"/>
      <w:spacing w:before="480" w:line="276" w:lineRule="auto"/>
      <w:jc w:val="left"/>
      <w:outlineLvl w:val="9"/>
    </w:pPr>
    <w:rPr>
      <w:rFonts w:ascii="Cambria" w:hAnsi="Cambria"/>
      <w:color w:val="365f91"/>
      <w:kern w:val="0"/>
      <w:sz w:val="28"/>
      <w:szCs w:val="28"/>
      <w:lang w:eastAsia="ja-JP" w:val="en-US"/>
    </w:rPr>
  </w:style>
  <w:style w:type="paragraph" w:styleId="TOC1">
    <w:name w:val="toc 1"/>
    <w:basedOn w:val="Normal"/>
    <w:next w:val="Normal"/>
    <w:autoRedefine w:val="1"/>
    <w:uiPriority w:val="39"/>
    <w:unhideWhenUsed w:val="1"/>
    <w:rsid w:val="00F9462C"/>
    <w:pPr>
      <w:tabs>
        <w:tab w:val="right" w:leader="dot" w:pos="7928"/>
      </w:tabs>
      <w:spacing w:after="100" w:line="276" w:lineRule="auto"/>
    </w:pPr>
    <w:rPr>
      <w:rFonts w:ascii="Calibri" w:cs="Arial" w:hAnsi="Calibri"/>
      <w:b w:val="1"/>
      <w:noProof w:val="1"/>
      <w:sz w:val="22"/>
      <w:szCs w:val="22"/>
      <w:lang w:val="id-ID"/>
    </w:rPr>
  </w:style>
  <w:style w:type="paragraph" w:styleId="TOC2">
    <w:name w:val="toc 2"/>
    <w:basedOn w:val="Normal"/>
    <w:next w:val="Normal"/>
    <w:autoRedefine w:val="1"/>
    <w:uiPriority w:val="39"/>
    <w:unhideWhenUsed w:val="1"/>
    <w:rsid w:val="00F9462C"/>
    <w:pPr>
      <w:spacing w:after="100" w:line="276" w:lineRule="auto"/>
      <w:ind w:left="220"/>
    </w:pPr>
    <w:rPr>
      <w:rFonts w:ascii="Calibri" w:cs="Arial" w:hAnsi="Calibri"/>
      <w:sz w:val="22"/>
      <w:szCs w:val="22"/>
    </w:rPr>
  </w:style>
  <w:style w:type="paragraph" w:styleId="TOC3">
    <w:name w:val="toc 3"/>
    <w:basedOn w:val="Normal"/>
    <w:next w:val="Normal"/>
    <w:autoRedefine w:val="1"/>
    <w:uiPriority w:val="39"/>
    <w:unhideWhenUsed w:val="1"/>
    <w:rsid w:val="00F9462C"/>
    <w:pPr>
      <w:spacing w:after="100" w:line="276" w:lineRule="auto"/>
      <w:ind w:left="440"/>
    </w:pPr>
    <w:rPr>
      <w:rFonts w:ascii="Calibri" w:cs="Arial" w:hAnsi="Calibri"/>
      <w:sz w:val="22"/>
      <w:szCs w:val="22"/>
    </w:rPr>
  </w:style>
  <w:style w:type="character" w:styleId="atn" w:customStyle="1">
    <w:name w:val="atn"/>
    <w:basedOn w:val="DefaultParagraphFont"/>
    <w:rsid w:val="0061035B"/>
  </w:style>
  <w:style w:type="paragraph" w:styleId="A1a1a" w:customStyle="1">
    <w:name w:val="A.1.a.1) a)"/>
    <w:basedOn w:val="Normal"/>
    <w:rsid w:val="0061035B"/>
    <w:pPr>
      <w:spacing w:before="60"/>
      <w:ind w:left="1800" w:hanging="360"/>
      <w:jc w:val="both"/>
    </w:pPr>
    <w:rPr>
      <w:rFonts w:ascii="Trebuchet MS" w:cs="Trebuchet MS" w:hAnsi="Trebuchet MS"/>
      <w:sz w:val="22"/>
      <w:szCs w:val="22"/>
      <w:lang w:val="nl-NL"/>
    </w:rPr>
  </w:style>
  <w:style w:type="character" w:styleId="apple-style-span" w:customStyle="1">
    <w:name w:val="apple-style-span"/>
    <w:basedOn w:val="DefaultParagraphFont"/>
    <w:rsid w:val="0061035B"/>
  </w:style>
  <w:style w:type="paragraph" w:styleId="pl" w:customStyle="1">
    <w:name w:val="pl"/>
    <w:basedOn w:val="Normal"/>
    <w:rsid w:val="0061035B"/>
    <w:pPr>
      <w:spacing w:after="100" w:afterAutospacing="1" w:before="100" w:beforeAutospacing="1"/>
    </w:pPr>
    <w:rPr>
      <w:lang w:eastAsia="id-ID" w:val="id-ID"/>
    </w:rPr>
  </w:style>
  <w:style w:type="paragraph" w:styleId="pj" w:customStyle="1">
    <w:name w:val="pj"/>
    <w:basedOn w:val="Normal"/>
    <w:rsid w:val="0061035B"/>
    <w:pPr>
      <w:spacing w:after="100" w:afterAutospacing="1" w:before="100" w:beforeAutospacing="1"/>
    </w:pPr>
    <w:rPr>
      <w:lang w:eastAsia="id-ID" w:val="id-ID"/>
    </w:rPr>
  </w:style>
  <w:style w:type="character" w:styleId="nw" w:customStyle="1">
    <w:name w:val="nw"/>
    <w:basedOn w:val="DefaultParagraphFont"/>
    <w:rsid w:val="0061035B"/>
  </w:style>
  <w:style w:type="character" w:styleId="a" w:customStyle="1">
    <w:name w:val="a"/>
    <w:basedOn w:val="DefaultParagraphFont"/>
    <w:rsid w:val="0061035B"/>
  </w:style>
  <w:style w:type="character" w:styleId="personname" w:customStyle="1">
    <w:name w:val="person_name"/>
    <w:basedOn w:val="DefaultParagraphFont"/>
    <w:rsid w:val="0061035B"/>
  </w:style>
  <w:style w:type="character" w:styleId="longtext0" w:customStyle="1">
    <w:name w:val="longtext"/>
    <w:basedOn w:val="DefaultParagraphFont"/>
    <w:rsid w:val="0061035B"/>
  </w:style>
  <w:style w:type="paragraph" w:styleId="StyleE-JOURNALAbstrakKeywordsBold" w:customStyle="1">
    <w:name w:val="Style E-JOURNAL_AbstrakKeywords + Bold"/>
    <w:basedOn w:val="E-JOURNALAbstrakKeywords"/>
    <w:rsid w:val="009849B6"/>
    <w:pPr>
      <w:spacing w:after="120" w:before="120"/>
    </w:pPr>
    <w:rPr>
      <w:b w:val="1"/>
      <w:bCs w:val="1"/>
      <w:i w:val="1"/>
      <w:iCs w:val="1"/>
    </w:rPr>
  </w:style>
  <w:style w:type="paragraph" w:styleId="Bibliography">
    <w:name w:val="Bibliography"/>
    <w:basedOn w:val="Normal"/>
    <w:next w:val="Normal"/>
    <w:uiPriority w:val="37"/>
    <w:unhideWhenUsed w:val="1"/>
    <w:rsid w:val="00043C7F"/>
  </w:style>
  <w:style w:type="table" w:styleId="LightShading11" w:customStyle="1">
    <w:name w:val="Light Shading11"/>
    <w:basedOn w:val="TableNormal"/>
    <w:uiPriority w:val="60"/>
    <w:rsid w:val="00043C7F"/>
    <w:rPr>
      <w:rFonts w:ascii="Calibri" w:cs="Arial" w:eastAsia="Calibri" w:hAnsi="Calibri"/>
      <w:color w:val="000000"/>
      <w:sz w:val="22"/>
      <w:szCs w:val="22"/>
    </w:rPr>
    <w:tblPr>
      <w:tblStyleRowBandSize w:val="1"/>
      <w:tblStyleColBandSize w:val="1"/>
      <w:tblBorders>
        <w:top w:color="000000" w:space="0" w:sz="8" w:val="single"/>
        <w:bottom w:color="000000" w:space="0" w:sz="8" w:val="single"/>
      </w:tblBorders>
    </w:tblPr>
    <w:tblStylePr w:type="firstRow">
      <w:pPr>
        <w:spacing w:after="0" w:before="0" w:line="240" w:lineRule="auto"/>
      </w:pPr>
      <w:rPr>
        <w:b w:val="1"/>
        <w:bCs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val="clear"/>
      </w:tcPr>
    </w:tblStylePr>
    <w:tblStylePr w:type="band1Horz">
      <w:tblPr/>
      <w:tcPr>
        <w:tcBorders>
          <w:left w:space="0" w:sz="0" w:val="nil"/>
          <w:right w:space="0" w:sz="0" w:val="nil"/>
          <w:insideH w:space="0" w:sz="0" w:val="nil"/>
          <w:insideV w:space="0" w:sz="0" w:val="nil"/>
        </w:tcBorders>
        <w:shd w:color="auto" w:fill="c0c0c0" w:val="clear"/>
      </w:tcPr>
    </w:tblStylePr>
  </w:style>
  <w:style w:type="paragraph" w:styleId="JRPMTitleIndonesia" w:customStyle="1">
    <w:name w:val="JRPM_Title Indonesia"/>
    <w:basedOn w:val="Normal"/>
    <w:qFormat w:val="1"/>
    <w:rsid w:val="007651C5"/>
    <w:pPr>
      <w:jc w:val="center"/>
    </w:pPr>
    <w:rPr>
      <w:b w:val="1"/>
      <w:sz w:val="28"/>
      <w:szCs w:val="28"/>
      <w:lang w:val="id-ID"/>
    </w:rPr>
  </w:style>
  <w:style w:type="paragraph" w:styleId="JRPMTitleEnglish" w:customStyle="1">
    <w:name w:val="JRPM_Title English"/>
    <w:basedOn w:val="Normal"/>
    <w:qFormat w:val="1"/>
    <w:rsid w:val="007E2417"/>
    <w:pPr>
      <w:jc w:val="center"/>
    </w:pPr>
    <w:rPr>
      <w:b w:val="1"/>
      <w:i w:val="1"/>
      <w:noProof w:val="1"/>
      <w:sz w:val="28"/>
      <w:lang w:val="id-ID"/>
    </w:rPr>
  </w:style>
  <w:style w:type="paragraph" w:styleId="JRPMAuthor" w:customStyle="1">
    <w:name w:val="JRPM_Author"/>
    <w:basedOn w:val="Normal"/>
    <w:qFormat w:val="1"/>
    <w:rsid w:val="007651C5"/>
    <w:pPr>
      <w:spacing w:after="60"/>
      <w:jc w:val="center"/>
    </w:pPr>
    <w:rPr>
      <w:b w:val="1"/>
      <w:sz w:val="22"/>
      <w:szCs w:val="22"/>
      <w:lang w:val="id-ID"/>
    </w:rPr>
  </w:style>
  <w:style w:type="paragraph" w:styleId="JRPMAbstrakTitle" w:customStyle="1">
    <w:name w:val="JRPM_AbstrakTitle"/>
    <w:basedOn w:val="Normal"/>
    <w:qFormat w:val="1"/>
    <w:rsid w:val="007651C5"/>
    <w:pPr>
      <w:spacing w:after="60"/>
      <w:jc w:val="center"/>
    </w:pPr>
    <w:rPr>
      <w:b w:val="1"/>
      <w:sz w:val="22"/>
      <w:lang w:val="id-ID"/>
    </w:rPr>
  </w:style>
  <w:style w:type="paragraph" w:styleId="JRPMTitle" w:customStyle="1">
    <w:name w:val="JRPM_Title"/>
    <w:basedOn w:val="Normal"/>
    <w:qFormat w:val="1"/>
    <w:rsid w:val="007651C5"/>
    <w:pPr>
      <w:jc w:val="center"/>
    </w:pPr>
    <w:rPr>
      <w:b w:val="1"/>
      <w:sz w:val="26"/>
      <w:szCs w:val="22"/>
      <w:lang w:val="id-ID"/>
    </w:rPr>
  </w:style>
  <w:style w:type="paragraph" w:styleId="JRPMAbstractBody" w:customStyle="1">
    <w:name w:val="JRPM_AbstractBody"/>
    <w:basedOn w:val="JRPMTitle"/>
    <w:qFormat w:val="1"/>
    <w:rsid w:val="007651C5"/>
    <w:pPr>
      <w:ind w:firstLine="567"/>
      <w:jc w:val="both"/>
    </w:pPr>
    <w:rPr>
      <w:b w:val="0"/>
      <w:sz w:val="22"/>
    </w:rPr>
  </w:style>
  <w:style w:type="paragraph" w:styleId="JRPMAbstractBodyEnglish" w:customStyle="1">
    <w:name w:val="JRPM_AbstractBodyEnglish"/>
    <w:basedOn w:val="Normal"/>
    <w:qFormat w:val="1"/>
    <w:rsid w:val="007651C5"/>
    <w:pPr>
      <w:ind w:firstLine="567"/>
      <w:jc w:val="both"/>
    </w:pPr>
    <w:rPr>
      <w:i w:val="1"/>
      <w:sz w:val="22"/>
      <w:szCs w:val="22"/>
      <w:lang w:val="id-ID"/>
    </w:rPr>
  </w:style>
  <w:style w:type="paragraph" w:styleId="JRPMHeading1" w:customStyle="1">
    <w:name w:val="JRPM_Heading 1"/>
    <w:basedOn w:val="Normal"/>
    <w:qFormat w:val="1"/>
    <w:rsid w:val="007651C5"/>
    <w:pPr>
      <w:spacing w:after="120" w:before="120"/>
    </w:pPr>
    <w:rPr>
      <w:b w:val="1"/>
      <w:sz w:val="22"/>
      <w:szCs w:val="22"/>
    </w:rPr>
  </w:style>
  <w:style w:type="paragraph" w:styleId="JRPMBody" w:customStyle="1">
    <w:name w:val="JRPM_Body"/>
    <w:basedOn w:val="Normal"/>
    <w:qFormat w:val="1"/>
    <w:rsid w:val="007651C5"/>
    <w:pPr>
      <w:ind w:firstLine="567"/>
      <w:jc w:val="both"/>
    </w:pPr>
    <w:rPr>
      <w:sz w:val="22"/>
      <w:lang w:val="id-ID"/>
    </w:rPr>
  </w:style>
  <w:style w:type="paragraph" w:styleId="JRPMHeading2" w:customStyle="1">
    <w:name w:val="JRPM_Heading 2"/>
    <w:basedOn w:val="Normal"/>
    <w:qFormat w:val="1"/>
    <w:rsid w:val="007651C5"/>
    <w:pPr>
      <w:spacing w:after="120" w:before="120"/>
    </w:pPr>
    <w:rPr>
      <w:b w:val="1"/>
      <w:sz w:val="22"/>
      <w:szCs w:val="22"/>
    </w:rPr>
  </w:style>
  <w:style w:type="paragraph" w:styleId="JRPMTableCaption" w:customStyle="1">
    <w:name w:val="JRPM_TableCaption"/>
    <w:basedOn w:val="Normal"/>
    <w:autoRedefine w:val="1"/>
    <w:qFormat w:val="1"/>
    <w:rsid w:val="00037D4A"/>
    <w:pPr>
      <w:spacing w:after="120" w:before="120" w:line="240" w:lineRule="atLeast"/>
      <w:jc w:val="center"/>
    </w:pPr>
    <w:rPr>
      <w:sz w:val="22"/>
      <w:lang w:val="id-ID"/>
    </w:rPr>
  </w:style>
  <w:style w:type="paragraph" w:styleId="JRPMPictureCapture" w:customStyle="1">
    <w:name w:val="JRPM_Picture Capture"/>
    <w:basedOn w:val="Normal"/>
    <w:autoRedefine w:val="1"/>
    <w:qFormat w:val="1"/>
    <w:rsid w:val="00B47880"/>
    <w:pPr>
      <w:spacing w:after="120" w:before="120" w:line="240" w:lineRule="atLeast"/>
      <w:jc w:val="center"/>
    </w:pPr>
    <w:rPr>
      <w:color w:val="000000"/>
      <w:sz w:val="22"/>
      <w:lang w:val="id-ID"/>
    </w:rPr>
  </w:style>
  <w:style w:type="paragraph" w:styleId="JRPMReference" w:customStyle="1">
    <w:name w:val="JRPM_Reference"/>
    <w:basedOn w:val="Normal"/>
    <w:qFormat w:val="1"/>
    <w:rsid w:val="007651C5"/>
    <w:pPr>
      <w:spacing w:after="120" w:before="120"/>
      <w:ind w:left="567" w:hanging="567"/>
      <w:jc w:val="both"/>
    </w:pPr>
    <w:rPr>
      <w:color w:val="000000"/>
      <w:sz w:val="22"/>
      <w:szCs w:val="22"/>
      <w:lang w:val="id-ID"/>
    </w:rPr>
  </w:style>
  <w:style w:type="paragraph" w:styleId="JRPMAbstrakKeywords" w:customStyle="1">
    <w:name w:val="JRPM_AbstrakKeywords"/>
    <w:basedOn w:val="JRPMAbstractBodyEnglish"/>
    <w:qFormat w:val="1"/>
    <w:rsid w:val="007651C5"/>
    <w:pPr>
      <w:spacing w:before="60"/>
      <w:ind w:firstLine="0"/>
    </w:pPr>
  </w:style>
  <w:style w:type="paragraph" w:styleId="JRPMAbstractTitleEnglish" w:customStyle="1">
    <w:name w:val="JRPM_AbstractTitleEnglish"/>
    <w:basedOn w:val="Normal"/>
    <w:autoRedefine w:val="1"/>
    <w:rsid w:val="007651C5"/>
    <w:pPr>
      <w:spacing w:after="120" w:before="120"/>
      <w:jc w:val="center"/>
    </w:pPr>
    <w:rPr>
      <w:b w:val="1"/>
      <w:bCs w:val="1"/>
      <w:i w:val="1"/>
      <w:iCs w:val="1"/>
      <w:sz w:val="22"/>
      <w:szCs w:val="20"/>
      <w:lang w:val="id-ID"/>
    </w:rPr>
  </w:style>
  <w:style w:type="paragraph" w:styleId="JRPMKutipanLangsung" w:customStyle="1">
    <w:name w:val="JRPM_Kutipan Langsung"/>
    <w:basedOn w:val="JRPMBody"/>
    <w:qFormat w:val="1"/>
    <w:rsid w:val="007651C5"/>
    <w:pPr>
      <w:ind w:left="567" w:hanging="567"/>
    </w:pPr>
    <w:rPr>
      <w:szCs w:val="22"/>
    </w:rPr>
  </w:style>
  <w:style w:type="paragraph" w:styleId="JRPMHeading3" w:customStyle="1">
    <w:name w:val="JRPM_Heading 3"/>
    <w:basedOn w:val="JRPMHeading2"/>
    <w:qFormat w:val="1"/>
    <w:rsid w:val="007651C5"/>
    <w:rPr>
      <w:b w:val="0"/>
    </w:rPr>
  </w:style>
  <w:style w:type="paragraph" w:styleId="JRPMAuthor-Afiliation" w:customStyle="1">
    <w:name w:val="JRPM_Author-Afiliation"/>
    <w:basedOn w:val="Normal"/>
    <w:qFormat w:val="1"/>
    <w:rsid w:val="007651C5"/>
    <w:pPr>
      <w:jc w:val="center"/>
    </w:pPr>
    <w:rPr>
      <w:bCs w:val="1"/>
      <w:sz w:val="22"/>
      <w:szCs w:val="22"/>
      <w:lang w:val="id-ID"/>
    </w:rPr>
  </w:style>
  <w:style w:type="character" w:styleId="BABChar" w:customStyle="1">
    <w:name w:val="BAB Char"/>
    <w:basedOn w:val="DefaultParagraphFont"/>
    <w:link w:val="BAB"/>
    <w:locked w:val="1"/>
    <w:rsid w:val="00E27731"/>
    <w:rPr>
      <w:b w:val="1"/>
      <w:sz w:val="28"/>
      <w:lang w:val="en-GB"/>
    </w:rPr>
  </w:style>
  <w:style w:type="paragraph" w:styleId="BAB" w:customStyle="1">
    <w:name w:val="BAB"/>
    <w:basedOn w:val="ListParagraph"/>
    <w:link w:val="BABChar"/>
    <w:qFormat w:val="1"/>
    <w:rsid w:val="00E27731"/>
    <w:pPr>
      <w:numPr>
        <w:numId w:val="2"/>
      </w:numPr>
    </w:pPr>
    <w:rPr>
      <w:rFonts w:ascii="Times New Roman" w:cs="Times New Roman" w:eastAsia="Times New Roman" w:hAnsi="Times New Roman"/>
      <w:b w:val="1"/>
      <w:sz w:val="28"/>
      <w:szCs w:val="20"/>
      <w:lang w:val="en-GB"/>
    </w:rPr>
  </w:style>
  <w:style w:type="paragraph" w:styleId="e-journalabstraktitle0" w:customStyle="1">
    <w:name w:val="e-journalabstraktitle"/>
    <w:basedOn w:val="Normal"/>
    <w:rsid w:val="008345C9"/>
    <w:pPr>
      <w:spacing w:after="100" w:afterAutospacing="1" w:before="100" w:beforeAutospacing="1"/>
    </w:pPr>
  </w:style>
  <w:style w:type="paragraph" w:styleId="e-journalabstractbodyenglish0" w:customStyle="1">
    <w:name w:val="e-journalabstractbodyenglish"/>
    <w:basedOn w:val="Normal"/>
    <w:rsid w:val="008345C9"/>
    <w:pPr>
      <w:spacing w:after="100" w:afterAutospacing="1" w:before="100" w:beforeAutospacing="1"/>
    </w:pPr>
  </w:style>
  <w:style w:type="character" w:styleId="translation" w:customStyle="1">
    <w:name w:val="translation"/>
    <w:basedOn w:val="DefaultParagraphFont"/>
    <w:rsid w:val="00ED1B15"/>
  </w:style>
  <w:style w:type="character" w:styleId="nlmstring-name" w:customStyle="1">
    <w:name w:val="nlm_string-name"/>
    <w:basedOn w:val="DefaultParagraphFont"/>
    <w:rsid w:val="0005766F"/>
  </w:style>
  <w:style w:type="character" w:styleId="nlmyear" w:customStyle="1">
    <w:name w:val="nlm_year"/>
    <w:basedOn w:val="DefaultParagraphFont"/>
    <w:rsid w:val="0005766F"/>
  </w:style>
  <w:style w:type="character" w:styleId="nlmpublisher-name" w:customStyle="1">
    <w:name w:val="nlm_publisher-name"/>
    <w:basedOn w:val="DefaultParagraphFont"/>
    <w:rsid w:val="0005766F"/>
  </w:style>
  <w:style w:type="character" w:styleId="nlmpublisher-loc" w:customStyle="1">
    <w:name w:val="nlm_publisher-loc"/>
    <w:basedOn w:val="DefaultParagraphFont"/>
    <w:rsid w:val="0005766F"/>
  </w:style>
  <w:style w:type="character" w:styleId="nlmarticle-title" w:customStyle="1">
    <w:name w:val="nlm_article-title"/>
    <w:basedOn w:val="DefaultParagraphFont"/>
    <w:rsid w:val="0005766F"/>
  </w:style>
  <w:style w:type="character" w:styleId="nlmfpage" w:customStyle="1">
    <w:name w:val="nlm_fpage"/>
    <w:basedOn w:val="DefaultParagraphFont"/>
    <w:rsid w:val="0005766F"/>
  </w:style>
  <w:style w:type="character" w:styleId="nlmlpage" w:customStyle="1">
    <w:name w:val="nlm_lpage"/>
    <w:basedOn w:val="DefaultParagraphFont"/>
    <w:rsid w:val="0005766F"/>
  </w:style>
  <w:style w:type="paragraph" w:styleId="BodyText2">
    <w:name w:val="Body Text 2"/>
    <w:basedOn w:val="Normal"/>
    <w:link w:val="BodyText2Char"/>
    <w:rsid w:val="000B7133"/>
    <w:pPr>
      <w:spacing w:after="120" w:line="480" w:lineRule="auto"/>
    </w:pPr>
  </w:style>
  <w:style w:type="character" w:styleId="BodyText2Char" w:customStyle="1">
    <w:name w:val="Body Text 2 Char"/>
    <w:basedOn w:val="DefaultParagraphFont"/>
    <w:link w:val="BodyText2"/>
    <w:rsid w:val="000B7133"/>
    <w:rPr>
      <w:sz w:val="24"/>
      <w:szCs w:val="24"/>
    </w:rPr>
  </w:style>
  <w:style w:type="paragraph" w:styleId="Copyright" w:customStyle="1">
    <w:name w:val="Copyright"/>
    <w:basedOn w:val="Normal"/>
    <w:qFormat w:val="1"/>
    <w:rsid w:val="00E6009B"/>
    <w:pPr>
      <w:framePr w:lines="0" w:hSpace="187" w:wrap="around" w:hAnchor="text" w:vAnchor="text" w:y="1"/>
      <w:spacing w:line="200" w:lineRule="exact"/>
      <w:jc w:val="right"/>
    </w:pPr>
    <w:rPr>
      <w:sz w:val="17"/>
      <w:szCs w:val="14"/>
    </w:rPr>
  </w:style>
  <w:style w:type="character" w:styleId="A5" w:customStyle="1">
    <w:name w:val="A5"/>
    <w:uiPriority w:val="99"/>
    <w:rsid w:val="00FB113E"/>
    <w:rPr>
      <w:color w:val="000000"/>
      <w:sz w:val="14"/>
    </w:rPr>
  </w:style>
  <w:style w:type="character" w:styleId="lrzxr" w:customStyle="1">
    <w:name w:val="lrzxr"/>
    <w:basedOn w:val="DefaultParagraphFont"/>
    <w:rsid w:val="00075F14"/>
  </w:style>
  <w:style w:type="character" w:styleId="st" w:customStyle="1">
    <w:name w:val="st"/>
    <w:rsid w:val="008D5F12"/>
  </w:style>
  <w:style w:type="character" w:styleId="fontstyle01" w:customStyle="1">
    <w:name w:val="fontstyle01"/>
    <w:basedOn w:val="DefaultParagraphFont"/>
    <w:rsid w:val="008D5F12"/>
    <w:rPr>
      <w:rFonts w:ascii="Times New Roman" w:cs="Times New Roman" w:hAnsi="Times New Roman" w:hint="default"/>
      <w:b w:val="0"/>
      <w:bCs w:val="0"/>
      <w:i w:val="0"/>
      <w:iCs w:val="0"/>
      <w:color w:val="000000"/>
      <w:sz w:val="22"/>
      <w:szCs w:val="22"/>
    </w:rPr>
  </w:style>
  <w:style w:type="paragraph" w:styleId="IEEEReferenceItem" w:customStyle="1">
    <w:name w:val="IEEE Reference Item"/>
    <w:basedOn w:val="Normal"/>
    <w:rsid w:val="00A83E36"/>
    <w:pPr>
      <w:tabs>
        <w:tab w:val="num" w:pos="432"/>
      </w:tabs>
      <w:adjustRightInd w:val="0"/>
      <w:snapToGrid w:val="0"/>
      <w:ind w:left="432" w:hanging="432"/>
      <w:jc w:val="both"/>
    </w:pPr>
    <w:rPr>
      <w:rFonts w:eastAsia="SimSun"/>
      <w:sz w:val="16"/>
      <w:lang w:eastAsia="zh-CN"/>
    </w:rPr>
  </w:style>
  <w:style w:type="paragraph" w:styleId="Bullet" w:customStyle="1">
    <w:name w:val="Bullet"/>
    <w:basedOn w:val="Normal"/>
    <w:rsid w:val="00A83E36"/>
    <w:pPr>
      <w:widowControl w:val="0"/>
      <w:autoSpaceDE w:val="0"/>
      <w:autoSpaceDN w:val="0"/>
      <w:adjustRightInd w:val="0"/>
      <w:ind w:left="576" w:hanging="288"/>
      <w:jc w:val="both"/>
      <w:textAlignment w:val="baseline"/>
    </w:pPr>
    <w:rPr>
      <w:rFonts w:eastAsia="BatangChe"/>
      <w:sz w:val="20"/>
      <w:szCs w:val="20"/>
      <w:lang w:eastAsia="ko-KR"/>
    </w:rPr>
  </w:style>
  <w:style w:type="table" w:styleId="MediumGrid1-Accent2">
    <w:name w:val="Medium Grid 1 Accent 2"/>
    <w:basedOn w:val="TableNormal"/>
    <w:uiPriority w:val="34"/>
    <w:rsid w:val="00A83E36"/>
    <w:rPr>
      <w:rFonts w:ascii="Calibri" w:eastAsia="Calibri" w:hAnsi="Calibri"/>
      <w:sz w:val="22"/>
      <w:szCs w:val="22"/>
    </w:rPr>
    <w:tblPr>
      <w:tblStyleRowBandSize w:val="1"/>
      <w:tblStyleColBandSize w:val="1"/>
      <w:tblBorders>
        <w:top w:color="cf7b79" w:space="0" w:sz="8" w:val="single"/>
        <w:left w:color="cf7b79" w:space="0" w:sz="8" w:val="single"/>
        <w:bottom w:color="cf7b79" w:space="0" w:sz="8" w:val="single"/>
        <w:right w:color="cf7b79" w:space="0" w:sz="8" w:val="single"/>
        <w:insideH w:color="cf7b79" w:space="0" w:sz="8" w:val="single"/>
        <w:insideV w:color="cf7b79" w:space="0" w:sz="8" w:val="single"/>
      </w:tblBorders>
    </w:tblPr>
    <w:tcPr>
      <w:shd w:color="auto" w:fill="efd3d2" w:val="clear"/>
    </w:tcPr>
    <w:tblStylePr w:type="lastRow">
      <w:tblPr/>
      <w:tcPr>
        <w:tcBorders>
          <w:top w:color="cf7b79" w:space="0" w:sz="18" w:val="single"/>
        </w:tcBorders>
      </w:tcPr>
    </w:tblStylePr>
    <w:tblStylePr w:type="band1Vert">
      <w:tblPr/>
      <w:tcPr>
        <w:shd w:color="auto" w:fill="dfa7a6" w:val="clear"/>
      </w:tcPr>
    </w:tblStylePr>
    <w:tblStylePr w:type="band1Horz">
      <w:tblPr/>
      <w:tcPr>
        <w:shd w:color="auto" w:fill="dfa7a6" w:val="clear"/>
      </w:tcPr>
    </w:tblStylePr>
  </w:style>
  <w:style w:type="table" w:styleId="Table3Deffects3">
    <w:name w:val="Table 3D effects 3"/>
    <w:basedOn w:val="TableNormal"/>
    <w:rsid w:val="00A83E36"/>
    <w:tblPr>
      <w:tblStyleRowBandSize w:val="1"/>
      <w:tblStyleColBandSize w:val="1"/>
    </w:tbl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c0c0c0" w:fill="ffffff" w:val="pct50"/>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paragraph" w:styleId="PaperTitle" w:customStyle="1">
    <w:name w:val="Paper Title"/>
    <w:basedOn w:val="Normal"/>
    <w:next w:val="Normal"/>
    <w:rsid w:val="0094331F"/>
    <w:pPr>
      <w:spacing w:before="1200"/>
      <w:jc w:val="center"/>
    </w:pPr>
    <w:rPr>
      <w:b w:val="1"/>
      <w:sz w:val="36"/>
      <w:szCs w:val="20"/>
    </w:rPr>
  </w:style>
  <w:style w:type="paragraph" w:styleId="Affiliation" w:customStyle="1">
    <w:name w:val="Affiliation"/>
    <w:uiPriority w:val="99"/>
    <w:rsid w:val="0094331F"/>
    <w:pPr>
      <w:jc w:val="center"/>
    </w:pPr>
    <w:rPr>
      <w:rFonts w:eastAsia="SimSun"/>
    </w:rPr>
  </w:style>
  <w:style w:type="paragraph" w:styleId="Abstract" w:customStyle="1">
    <w:name w:val="Abstract"/>
    <w:basedOn w:val="Normal"/>
    <w:next w:val="Heading1"/>
    <w:rsid w:val="0094331F"/>
    <w:pPr>
      <w:spacing w:after="360" w:before="360"/>
      <w:ind w:left="289" w:right="289"/>
      <w:jc w:val="both"/>
    </w:pPr>
    <w:rPr>
      <w:sz w:val="18"/>
      <w:szCs w:val="20"/>
    </w:rPr>
  </w:style>
  <w:style w:type="character" w:styleId="t" w:customStyle="1">
    <w:name w:val="t"/>
    <w:basedOn w:val="DefaultParagraphFont"/>
    <w:rsid w:val="0094331F"/>
  </w:style>
  <w:style w:type="paragraph" w:styleId="HEPITITLE" w:customStyle="1">
    <w:name w:val="HEPI_TITLE"/>
    <w:basedOn w:val="Normal"/>
    <w:qFormat w:val="1"/>
    <w:rsid w:val="007E2417"/>
    <w:pPr>
      <w:jc w:val="center"/>
    </w:pPr>
    <w:rPr>
      <w:rFonts w:ascii="Garamond" w:eastAsia="Calibri" w:hAnsi="Garamond"/>
      <w:b w:val="1"/>
      <w:szCs w:val="22"/>
      <w:lang w:val="id-ID"/>
    </w:rPr>
  </w:style>
  <w:style w:type="paragraph" w:styleId="HEPIREFERENCES" w:customStyle="1">
    <w:name w:val="HEPI_REFERENCES"/>
    <w:basedOn w:val="Normal"/>
    <w:qFormat w:val="1"/>
    <w:rsid w:val="007E2417"/>
    <w:pPr>
      <w:spacing w:after="120"/>
      <w:ind w:left="567" w:hanging="567"/>
      <w:jc w:val="both"/>
    </w:pPr>
    <w:rPr>
      <w:rFonts w:ascii="Garamond" w:eastAsia="Calibri" w:hAnsi="Garamond"/>
      <w:szCs w:val="22"/>
      <w:lang w:val="id-ID"/>
    </w:rPr>
  </w:style>
  <w:style w:type="paragraph" w:styleId="HEPITABLE" w:customStyle="1">
    <w:name w:val="HEPI_TABLE"/>
    <w:basedOn w:val="Normal"/>
    <w:qFormat w:val="1"/>
    <w:rsid w:val="007E2417"/>
    <w:pPr>
      <w:numPr>
        <w:numId w:val="3"/>
      </w:numPr>
      <w:spacing w:after="120" w:before="240"/>
      <w:ind w:left="850" w:hanging="493"/>
      <w:jc w:val="center"/>
    </w:pPr>
    <w:rPr>
      <w:rFonts w:ascii="Garamond" w:cs="Calibri" w:hAnsi="Garamond"/>
    </w:rPr>
  </w:style>
  <w:style w:type="paragraph" w:styleId="HEPIHEADING1" w:customStyle="1">
    <w:name w:val="HEPI_HEADING 1"/>
    <w:basedOn w:val="Normal"/>
    <w:qFormat w:val="1"/>
    <w:rsid w:val="007E2417"/>
    <w:pPr>
      <w:spacing w:after="120" w:before="300"/>
    </w:pPr>
    <w:rPr>
      <w:rFonts w:ascii="Garamond" w:eastAsia="Calibri" w:hAnsi="Garamond"/>
      <w:b w:val="1"/>
      <w:szCs w:val="22"/>
      <w:lang w:val="id-ID"/>
    </w:rPr>
  </w:style>
  <w:style w:type="paragraph" w:styleId="HEPIBOYTEXT" w:customStyle="1">
    <w:name w:val="HEPI_BOYTEXT"/>
    <w:basedOn w:val="Normal"/>
    <w:qFormat w:val="1"/>
    <w:rsid w:val="007E2417"/>
    <w:pPr>
      <w:ind w:firstLine="567"/>
      <w:jc w:val="both"/>
    </w:pPr>
    <w:rPr>
      <w:rFonts w:ascii="Garamond" w:eastAsia="Calibri" w:hAnsi="Garamond"/>
      <w:szCs w:val="22"/>
      <w:lang w:val="id-ID"/>
    </w:rPr>
  </w:style>
  <w:style w:type="character" w:styleId="alt-edited" w:customStyle="1">
    <w:name w:val="alt-edited"/>
    <w:basedOn w:val="DefaultParagraphFont"/>
    <w:rsid w:val="0097551C"/>
  </w:style>
  <w:style w:type="character" w:styleId="Kartu" w:customStyle="1">
    <w:name w:val="Kartu"/>
    <w:basedOn w:val="DefaultParagraphFont"/>
    <w:rsid w:val="0063497F"/>
    <w:rPr>
      <w:rFonts w:ascii="Courier New" w:cs="Courier New" w:hAnsi="Courier New"/>
      <w:sz w:val="20"/>
    </w:rPr>
  </w:style>
  <w:style w:type="table" w:styleId="ListTable1Light">
    <w:name w:val="List Table 1 Light"/>
    <w:basedOn w:val="TableNormal"/>
    <w:uiPriority w:val="46"/>
    <w:rsid w:val="00DF4D5B"/>
    <w:rPr>
      <w:rFonts w:asciiTheme="minorHAnsi" w:eastAsiaTheme="minorEastAsia" w:hAnsiTheme="minorHAnsi"/>
      <w:sz w:val="22"/>
      <w:szCs w:val="22"/>
      <w:lang w:eastAsia="id-ID" w:val="id-ID"/>
    </w:rPr>
    <w:tblPr>
      <w:tblStyleRowBandSize w:val="1"/>
      <w:tblStyleColBandSize w:val="1"/>
    </w:tblPr>
    <w:tblStylePr w:type="firstRow">
      <w:rPr>
        <w:rFonts w:cs="Times New Roman"/>
        <w:b w:val="1"/>
        <w:bCs w:val="1"/>
      </w:rPr>
      <w:tblPr/>
      <w:tcPr>
        <w:tcBorders>
          <w:bottom w:color="666666" w:space="0" w:sz="4" w:themeColor="text1" w:themeTint="000099" w:val="single"/>
        </w:tcBorders>
      </w:tcPr>
    </w:tblStylePr>
    <w:tblStylePr w:type="lastRow">
      <w:rPr>
        <w:rFonts w:cs="Times New Roman"/>
        <w:b w:val="1"/>
        <w:bCs w:val="1"/>
      </w:rPr>
      <w:tblPr/>
      <w:tcPr>
        <w:tcBorders>
          <w:top w:color="666666" w:space="0" w:sz="4" w:themeColor="text1" w:themeTint="000099" w:val="single"/>
        </w:tcBorders>
      </w:tcPr>
    </w:tblStylePr>
    <w:tblStylePr w:type="firstCol">
      <w:rPr>
        <w:rFonts w:cs="Times New Roman"/>
        <w:b w:val="1"/>
        <w:bCs w:val="1"/>
      </w:rPr>
    </w:tblStylePr>
    <w:tblStylePr w:type="lastCol">
      <w:rPr>
        <w:rFonts w:cs="Times New Roman"/>
        <w:b w:val="1"/>
        <w:bCs w:val="1"/>
      </w:rPr>
    </w:tblStylePr>
    <w:tblStylePr w:type="band1Vert">
      <w:rPr>
        <w:rFonts w:cs="Times New Roman"/>
      </w:rPr>
      <w:tblPr/>
      <w:tcPr>
        <w:shd w:color="auto" w:fill="cccccc" w:themeFill="text1" w:themeFillTint="000033" w:val="clear"/>
      </w:tcPr>
    </w:tblStylePr>
    <w:tblStylePr w:type="band1Horz">
      <w:rPr>
        <w:rFonts w:cs="Times New Roman"/>
      </w:rPr>
      <w:tblPr/>
      <w:tcPr>
        <w:shd w:color="auto" w:fill="cccccc" w:themeFill="text1" w:themeFillTint="000033" w:val="clear"/>
      </w:tcPr>
    </w:tblStylePr>
  </w:style>
  <w:style w:type="table" w:styleId="GridTable1Light-Accent1">
    <w:name w:val="Grid Table 1 Light Accent 1"/>
    <w:basedOn w:val="TableNormal"/>
    <w:uiPriority w:val="46"/>
    <w:rsid w:val="00DF4D5B"/>
    <w:rPr>
      <w:rFonts w:asciiTheme="minorHAnsi" w:eastAsiaTheme="minorEastAsia" w:hAnsiTheme="minorHAnsi"/>
      <w:sz w:val="22"/>
      <w:szCs w:val="22"/>
      <w:lang w:eastAsia="id-ID" w:val="id-ID"/>
    </w:rPr>
    <w:tblPr>
      <w:tblStyleRowBandSize w:val="1"/>
      <w:tblStyleColBandSize w:val="1"/>
      <w:tblBorders>
        <w:top w:color="b8cce4" w:space="0" w:sz="4" w:themeColor="accent1" w:themeTint="000066" w:val="single"/>
        <w:left w:color="b8cce4" w:space="0" w:sz="4" w:themeColor="accent1" w:themeTint="000066" w:val="single"/>
        <w:bottom w:color="b8cce4" w:space="0" w:sz="4" w:themeColor="accent1" w:themeTint="000066" w:val="single"/>
        <w:right w:color="b8cce4" w:space="0" w:sz="4" w:themeColor="accent1" w:themeTint="000066" w:val="single"/>
        <w:insideH w:color="b8cce4" w:space="0" w:sz="4" w:themeColor="accent1" w:themeTint="000066" w:val="single"/>
        <w:insideV w:color="b8cce4" w:space="0" w:sz="4" w:themeColor="accent1" w:themeTint="000066" w:val="single"/>
      </w:tblBorders>
    </w:tblPr>
    <w:tblStylePr w:type="firstRow">
      <w:rPr>
        <w:rFonts w:cs="Times New Roman"/>
        <w:b w:val="1"/>
        <w:bCs w:val="1"/>
      </w:rPr>
      <w:tblPr/>
      <w:tcPr>
        <w:tcBorders>
          <w:bottom w:color="95b3d7" w:space="0" w:sz="12" w:themeColor="accent1" w:themeTint="000099" w:val="single"/>
        </w:tcBorders>
      </w:tcPr>
    </w:tblStylePr>
    <w:tblStylePr w:type="lastRow">
      <w:rPr>
        <w:rFonts w:cs="Times New Roman"/>
        <w:b w:val="1"/>
        <w:bCs w:val="1"/>
      </w:rPr>
      <w:tblPr/>
      <w:tcPr>
        <w:tcBorders>
          <w:top w:color="95b3d7" w:space="0" w:sz="2" w:themeColor="accent1" w:themeTint="000099" w:val="double"/>
        </w:tcBorders>
      </w:tcPr>
    </w:tblStylePr>
    <w:tblStylePr w:type="firstCol">
      <w:rPr>
        <w:rFonts w:cs="Times New Roman"/>
        <w:b w:val="1"/>
        <w:bCs w:val="1"/>
      </w:rPr>
    </w:tblStylePr>
    <w:tblStylePr w:type="lastCol">
      <w:rPr>
        <w:rFonts w:cs="Times New Roman"/>
        <w:b w:val="1"/>
        <w:bCs w:val="1"/>
      </w:rPr>
    </w:tblStylePr>
  </w:style>
  <w:style w:type="table" w:styleId="GridTable2-Accent1">
    <w:name w:val="Grid Table 2 Accent 1"/>
    <w:basedOn w:val="TableNormal"/>
    <w:uiPriority w:val="47"/>
    <w:rsid w:val="00DF4D5B"/>
    <w:rPr>
      <w:rFonts w:asciiTheme="minorHAnsi" w:eastAsiaTheme="minorEastAsia" w:hAnsiTheme="minorHAnsi"/>
      <w:sz w:val="22"/>
      <w:szCs w:val="22"/>
      <w:lang w:eastAsia="id-ID" w:val="id-ID"/>
    </w:rPr>
    <w:tblPr>
      <w:tblStyleRowBandSize w:val="1"/>
      <w:tblStyleColBandSize w:val="1"/>
      <w:tblBorders>
        <w:top w:color="95b3d7" w:space="0" w:sz="2" w:themeColor="accent1" w:themeTint="000099" w:val="single"/>
        <w:bottom w:color="95b3d7" w:space="0" w:sz="2" w:themeColor="accent1" w:themeTint="000099" w:val="single"/>
        <w:insideH w:color="95b3d7" w:space="0" w:sz="2" w:themeColor="accent1" w:themeTint="000099" w:val="single"/>
        <w:insideV w:color="95b3d7" w:space="0" w:sz="2" w:themeColor="accent1" w:themeTint="000099" w:val="single"/>
      </w:tblBorders>
    </w:tblPr>
    <w:tblStylePr w:type="firstRow">
      <w:rPr>
        <w:rFonts w:cs="Times New Roman"/>
        <w:b w:val="1"/>
        <w:bCs w:val="1"/>
      </w:rPr>
      <w:tblPr/>
      <w:tcPr>
        <w:tcBorders>
          <w:top w:space="0" w:sz="0" w:val="nil"/>
          <w:bottom w:color="95b3d7" w:space="0" w:sz="12" w:themeColor="accent1" w:themeTint="000099" w:val="single"/>
          <w:insideH w:space="0" w:sz="0" w:val="nil"/>
          <w:insideV w:space="0" w:sz="0" w:val="nil"/>
        </w:tcBorders>
        <w:shd w:color="auto" w:fill="ffffff" w:themeFill="background1" w:val="clear"/>
      </w:tcPr>
    </w:tblStylePr>
    <w:tblStylePr w:type="lastRow">
      <w:rPr>
        <w:rFonts w:cs="Times New Roman"/>
        <w:b w:val="1"/>
        <w:bCs w:val="1"/>
      </w:rPr>
      <w:tblPr/>
      <w:tcPr>
        <w:tcBorders>
          <w:top w:color="95b3d7" w:space="0" w:sz="2" w:themeColor="accent1" w:themeTint="000099" w:val="double"/>
          <w:bottom w:space="0" w:sz="0" w:val="nil"/>
          <w:insideH w:space="0" w:sz="0" w:val="nil"/>
          <w:insideV w:space="0" w:sz="0" w:val="nil"/>
        </w:tcBorders>
        <w:shd w:color="auto" w:fill="ffffff" w:themeFill="background1" w:val="clear"/>
      </w:tcPr>
    </w:tblStylePr>
    <w:tblStylePr w:type="firstCol">
      <w:rPr>
        <w:rFonts w:cs="Times New Roman"/>
        <w:b w:val="1"/>
        <w:bCs w:val="1"/>
      </w:rPr>
    </w:tblStylePr>
    <w:tblStylePr w:type="lastCol">
      <w:rPr>
        <w:rFonts w:cs="Times New Roman"/>
        <w:b w:val="1"/>
        <w:bCs w:val="1"/>
      </w:rPr>
    </w:tblStylePr>
    <w:tblStylePr w:type="band1Vert">
      <w:rPr>
        <w:rFonts w:cs="Times New Roman"/>
      </w:rPr>
      <w:tblPr/>
      <w:tcPr>
        <w:shd w:color="auto" w:fill="dbe5f1" w:themeFill="accent1" w:themeFillTint="000033" w:val="clear"/>
      </w:tcPr>
    </w:tblStylePr>
    <w:tblStylePr w:type="band1Horz">
      <w:rPr>
        <w:rFonts w:cs="Times New Roman"/>
      </w:rPr>
      <w:tblPr/>
      <w:tcPr>
        <w:shd w:color="auto" w:fill="dbe5f1" w:themeFill="accent1" w:themeFillTint="000033" w:val="clear"/>
      </w:tcPr>
    </w:tblStylePr>
  </w:style>
  <w:style w:type="table" w:styleId="ListTable6Colorful">
    <w:name w:val="List Table 6 Colorful"/>
    <w:basedOn w:val="TableNormal"/>
    <w:uiPriority w:val="51"/>
    <w:rsid w:val="00DF4D5B"/>
    <w:rPr>
      <w:rFonts w:asciiTheme="minorHAnsi" w:eastAsiaTheme="minorEastAsia" w:hAnsiTheme="minorHAnsi"/>
      <w:color w:val="000000" w:themeColor="text1"/>
      <w:sz w:val="22"/>
      <w:szCs w:val="22"/>
      <w:lang w:eastAsia="id-ID" w:val="id-ID"/>
    </w:rPr>
    <w:tblPr>
      <w:tblStyleRowBandSize w:val="1"/>
      <w:tblStyleColBandSize w:val="1"/>
      <w:tblBorders>
        <w:top w:color="000000" w:space="0" w:sz="4" w:themeColor="text1" w:val="single"/>
        <w:bottom w:color="000000" w:space="0" w:sz="4" w:themeColor="text1" w:val="single"/>
      </w:tblBorders>
    </w:tblPr>
    <w:tblStylePr w:type="firstRow">
      <w:rPr>
        <w:rFonts w:cs="Times New Roman"/>
        <w:b w:val="1"/>
        <w:bCs w:val="1"/>
      </w:rPr>
      <w:tblPr/>
      <w:tcPr>
        <w:tcBorders>
          <w:bottom w:color="000000" w:space="0" w:sz="4" w:themeColor="text1" w:val="single"/>
        </w:tcBorders>
      </w:tcPr>
    </w:tblStylePr>
    <w:tblStylePr w:type="lastRow">
      <w:rPr>
        <w:rFonts w:cs="Times New Roman"/>
        <w:b w:val="1"/>
        <w:bCs w:val="1"/>
      </w:rPr>
      <w:tblPr/>
      <w:tcPr>
        <w:tcBorders>
          <w:top w:color="000000" w:space="0" w:sz="4" w:themeColor="text1" w:val="double"/>
        </w:tcBorders>
      </w:tcPr>
    </w:tblStylePr>
    <w:tblStylePr w:type="firstCol">
      <w:rPr>
        <w:rFonts w:cs="Times New Roman"/>
        <w:b w:val="1"/>
        <w:bCs w:val="1"/>
      </w:rPr>
    </w:tblStylePr>
    <w:tblStylePr w:type="lastCol">
      <w:rPr>
        <w:rFonts w:cs="Times New Roman"/>
        <w:b w:val="1"/>
        <w:bCs w:val="1"/>
      </w:rPr>
    </w:tblStylePr>
    <w:tblStylePr w:type="band1Vert">
      <w:rPr>
        <w:rFonts w:cs="Times New Roman"/>
      </w:rPr>
      <w:tblPr/>
      <w:tcPr>
        <w:shd w:color="auto" w:fill="cccccc" w:themeFill="text1" w:themeFillTint="000033" w:val="clear"/>
      </w:tcPr>
    </w:tblStylePr>
    <w:tblStylePr w:type="band1Horz">
      <w:rPr>
        <w:rFonts w:cs="Times New Roman"/>
      </w:rPr>
      <w:tblPr/>
      <w:tcPr>
        <w:shd w:color="auto" w:fill="cccccc" w:themeFill="text1" w:themeFillTint="000033" w:val="clear"/>
      </w:tcPr>
    </w:tblStylePr>
  </w:style>
  <w:style w:type="character" w:styleId="alt-edited1" w:customStyle="1">
    <w:name w:val="alt-edited1"/>
    <w:basedOn w:val="DefaultParagraphFont"/>
    <w:rsid w:val="00DF4D5B"/>
    <w:rPr>
      <w:rFonts w:cs="Times New Roman"/>
      <w:color w:val="4d90f0"/>
    </w:rPr>
  </w:style>
  <w:style w:type="paragraph" w:styleId="BodyText">
    <w:name w:val="Body Text"/>
    <w:basedOn w:val="Normal"/>
    <w:link w:val="BodyTextChar"/>
    <w:uiPriority w:val="99"/>
    <w:unhideWhenUsed w:val="1"/>
    <w:rsid w:val="00961A9D"/>
    <w:pPr>
      <w:spacing w:after="120"/>
      <w:ind w:left="714" w:hanging="357"/>
    </w:pPr>
    <w:rPr>
      <w:rFonts w:asciiTheme="minorHAnsi" w:cstheme="minorBidi" w:eastAsiaTheme="minorHAnsi" w:hAnsiTheme="minorHAnsi"/>
      <w:sz w:val="22"/>
      <w:szCs w:val="22"/>
      <w:lang w:val="id-ID"/>
    </w:rPr>
  </w:style>
  <w:style w:type="character" w:styleId="BodyTextChar" w:customStyle="1">
    <w:name w:val="Body Text Char"/>
    <w:basedOn w:val="DefaultParagraphFont"/>
    <w:link w:val="BodyText"/>
    <w:uiPriority w:val="99"/>
    <w:rsid w:val="00961A9D"/>
    <w:rPr>
      <w:rFonts w:asciiTheme="minorHAnsi" w:cstheme="minorBidi" w:eastAsiaTheme="minorHAnsi" w:hAnsiTheme="minorHAnsi"/>
      <w:sz w:val="22"/>
      <w:szCs w:val="22"/>
      <w:lang w:val="id-ID"/>
    </w:rPr>
  </w:style>
  <w:style w:type="paragraph" w:styleId="StyleTESIS" w:customStyle="1">
    <w:name w:val="StyleTESIS"/>
    <w:basedOn w:val="Normal"/>
    <w:link w:val="StyleTESISChar"/>
    <w:qFormat w:val="1"/>
    <w:rsid w:val="00961A9D"/>
    <w:pPr>
      <w:spacing w:line="480" w:lineRule="auto"/>
      <w:ind w:firstLine="709"/>
      <w:jc w:val="both"/>
      <w:outlineLvl w:val="2"/>
    </w:pPr>
    <w:rPr>
      <w:rFonts w:eastAsiaTheme="minorHAnsi"/>
      <w:noProof w:val="1"/>
      <w:color w:val="bfbfbf" w:themeColor="background1" w:themeShade="0000BF"/>
      <w:lang w:val="id-ID"/>
    </w:rPr>
  </w:style>
  <w:style w:type="character" w:styleId="StyleTESISChar" w:customStyle="1">
    <w:name w:val="StyleTESIS Char"/>
    <w:basedOn w:val="DefaultParagraphFont"/>
    <w:link w:val="StyleTESIS"/>
    <w:rsid w:val="00961A9D"/>
    <w:rPr>
      <w:rFonts w:eastAsiaTheme="minorHAnsi"/>
      <w:noProof w:val="1"/>
      <w:color w:val="bfbfbf" w:themeColor="background1" w:themeShade="0000BF"/>
      <w:sz w:val="24"/>
      <w:szCs w:val="24"/>
      <w:lang w:val="id-ID"/>
    </w:rPr>
  </w:style>
  <w:style w:type="table" w:styleId="LightShading">
    <w:name w:val="Light Shading"/>
    <w:basedOn w:val="TableNormal"/>
    <w:uiPriority w:val="60"/>
    <w:rsid w:val="00F42394"/>
    <w:rPr>
      <w:rFonts w:asciiTheme="minorHAnsi" w:cstheme="minorBidi" w:eastAsiaTheme="minorHAnsi" w:hAnsiTheme="minorHAnsi"/>
      <w:color w:val="000000" w:themeColor="text1" w:themeShade="0000BF"/>
      <w:sz w:val="22"/>
      <w:szCs w:val="22"/>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paragraph" w:styleId="Body" w:customStyle="1">
    <w:name w:val="Body"/>
    <w:basedOn w:val="Normal"/>
    <w:rsid w:val="00CF4E5A"/>
    <w:pPr>
      <w:widowControl w:val="0"/>
      <w:autoSpaceDE w:val="0"/>
      <w:autoSpaceDN w:val="0"/>
      <w:adjustRightInd w:val="0"/>
      <w:spacing w:line="360" w:lineRule="auto"/>
      <w:ind w:firstLine="340"/>
      <w:jc w:val="both"/>
      <w:textAlignment w:val="baseline"/>
    </w:pPr>
    <w:rPr>
      <w:rFonts w:eastAsia="BatangChe"/>
      <w:szCs w:val="20"/>
      <w:lang w:eastAsia="ko-KR"/>
    </w:rPr>
  </w:style>
  <w:style w:type="character" w:styleId="fontstyle21" w:customStyle="1">
    <w:name w:val="fontstyle21"/>
    <w:basedOn w:val="DefaultParagraphFont"/>
    <w:rsid w:val="00744F5D"/>
    <w:rPr>
      <w:rFonts w:ascii="Times New Roman" w:cs="Times New Roman" w:hAnsi="Times New Roman" w:hint="default"/>
      <w:b w:val="0"/>
      <w:bCs w:val="0"/>
      <w:i w:val="1"/>
      <w:iCs w:val="1"/>
      <w:color w:val="000000"/>
      <w:sz w:val="24"/>
      <w:szCs w:val="24"/>
    </w:rPr>
  </w:style>
  <w:style w:type="character" w:styleId="UnresolvedMention1" w:customStyle="1">
    <w:name w:val="Unresolved Mention1"/>
    <w:basedOn w:val="DefaultParagraphFont"/>
    <w:uiPriority w:val="99"/>
    <w:semiHidden w:val="1"/>
    <w:unhideWhenUsed w:val="1"/>
    <w:rsid w:val="00F3189C"/>
    <w:rPr>
      <w:color w:val="808080"/>
      <w:shd w:color="auto" w:fill="e6e6e6" w:val="clear"/>
    </w:rPr>
  </w:style>
  <w:style w:type="character" w:styleId="tlid-translation" w:customStyle="1">
    <w:name w:val="tlid-translation"/>
    <w:basedOn w:val="DefaultParagraphFont"/>
    <w:rsid w:val="00F3189C"/>
  </w:style>
  <w:style w:type="paragraph" w:styleId="Revision">
    <w:name w:val="Revision"/>
    <w:hidden w:val="1"/>
    <w:uiPriority w:val="99"/>
    <w:semiHidden w:val="1"/>
    <w:rsid w:val="003D2BB3"/>
    <w:rPr>
      <w:rFonts w:asciiTheme="minorHAnsi" w:cstheme="minorBidi" w:eastAsiaTheme="minorHAnsi" w:hAnsiTheme="minorHAnsi"/>
      <w:sz w:val="22"/>
      <w:szCs w:val="22"/>
      <w:lang w:val="id-ID"/>
    </w:rPr>
  </w:style>
  <w:style w:type="paragraph" w:styleId="Normal1" w:customStyle="1">
    <w:name w:val="Normal1"/>
    <w:rsid w:val="009A180C"/>
    <w:pPr>
      <w:spacing w:after="200" w:line="276" w:lineRule="auto"/>
    </w:pPr>
    <w:rPr>
      <w:rFonts w:ascii="Calibri" w:cs="Calibri" w:eastAsia="Calibri" w:hAnsi="Calibri"/>
      <w:sz w:val="22"/>
      <w:szCs w:val="22"/>
      <w:lang w:eastAsia="id-ID" w:val="id-ID"/>
    </w:rPr>
  </w:style>
  <w:style w:type="paragraph" w:styleId="EndNoteBibliography" w:customStyle="1">
    <w:name w:val="EndNote Bibliography"/>
    <w:basedOn w:val="Normal"/>
    <w:link w:val="EndNoteBibliographyChar"/>
    <w:rsid w:val="00CB2E7C"/>
    <w:pPr>
      <w:spacing w:after="160"/>
    </w:pPr>
    <w:rPr>
      <w:rFonts w:ascii="Calibri" w:hAnsi="Calibri"/>
      <w:noProof w:val="1"/>
      <w:sz w:val="22"/>
      <w:szCs w:val="22"/>
    </w:rPr>
  </w:style>
  <w:style w:type="character" w:styleId="EndNoteBibliographyChar" w:customStyle="1">
    <w:name w:val="EndNote Bibliography Char"/>
    <w:link w:val="EndNoteBibliography"/>
    <w:locked w:val="1"/>
    <w:rsid w:val="00CB2E7C"/>
    <w:rPr>
      <w:rFonts w:ascii="Calibri" w:hAnsi="Calibri"/>
      <w:noProof w:val="1"/>
      <w:sz w:val="22"/>
      <w:szCs w:val="22"/>
    </w:rPr>
  </w:style>
  <w:style w:type="paragraph" w:styleId="EndNoteBibliographyTitle" w:customStyle="1">
    <w:name w:val="EndNote Bibliography Title"/>
    <w:basedOn w:val="Normal"/>
    <w:link w:val="EndNoteBibliographyTitleChar"/>
    <w:rsid w:val="00CB2E7C"/>
    <w:pPr>
      <w:spacing w:line="259" w:lineRule="auto"/>
      <w:jc w:val="center"/>
    </w:pPr>
    <w:rPr>
      <w:rFonts w:ascii="Calibri" w:hAnsi="Calibri"/>
      <w:noProof w:val="1"/>
      <w:sz w:val="22"/>
      <w:szCs w:val="22"/>
    </w:rPr>
  </w:style>
  <w:style w:type="character" w:styleId="EndNoteBibliographyTitleChar" w:customStyle="1">
    <w:name w:val="EndNote Bibliography Title Char"/>
    <w:link w:val="EndNoteBibliographyTitle"/>
    <w:locked w:val="1"/>
    <w:rsid w:val="00CB2E7C"/>
    <w:rPr>
      <w:rFonts w:ascii="Calibri" w:hAnsi="Calibri"/>
      <w:noProof w:val="1"/>
      <w:sz w:val="22"/>
      <w:szCs w:val="22"/>
    </w:rPr>
  </w:style>
  <w:style w:type="character" w:styleId="CommentTextChar1" w:customStyle="1">
    <w:name w:val="Comment Text Char1"/>
    <w:basedOn w:val="DefaultParagraphFont"/>
    <w:uiPriority w:val="99"/>
    <w:semiHidden w:val="1"/>
    <w:rsid w:val="00CB2E7C"/>
    <w:rPr>
      <w:sz w:val="20"/>
      <w:szCs w:val="20"/>
      <w:lang w:val="id-ID"/>
    </w:rPr>
  </w:style>
  <w:style w:type="paragraph" w:styleId="EndNoteCategoryHeading" w:customStyle="1">
    <w:name w:val="EndNote Category Heading"/>
    <w:basedOn w:val="Normal"/>
    <w:link w:val="EndNoteCategoryHeadingChar"/>
    <w:rsid w:val="00CB2E7C"/>
    <w:pPr>
      <w:spacing w:after="120" w:before="120" w:line="259" w:lineRule="auto"/>
    </w:pPr>
    <w:rPr>
      <w:rFonts w:ascii="Calibri" w:hAnsi="Calibri"/>
      <w:b w:val="1"/>
      <w:noProof w:val="1"/>
      <w:sz w:val="22"/>
      <w:szCs w:val="22"/>
    </w:rPr>
  </w:style>
  <w:style w:type="character" w:styleId="EndNoteCategoryHeadingChar" w:customStyle="1">
    <w:name w:val="EndNote Category Heading Char"/>
    <w:link w:val="EndNoteCategoryHeading"/>
    <w:locked w:val="1"/>
    <w:rsid w:val="00CB2E7C"/>
    <w:rPr>
      <w:rFonts w:ascii="Calibri" w:hAnsi="Calibri"/>
      <w:b w:val="1"/>
      <w:noProof w:val="1"/>
      <w:sz w:val="22"/>
      <w:szCs w:val="22"/>
    </w:rPr>
  </w:style>
  <w:style w:type="paragraph" w:styleId="TableofFigures">
    <w:name w:val="table of figures"/>
    <w:basedOn w:val="Normal"/>
    <w:next w:val="Normal"/>
    <w:uiPriority w:val="99"/>
    <w:unhideWhenUsed w:val="1"/>
    <w:rsid w:val="00CB2E7C"/>
    <w:pPr>
      <w:spacing w:after="160" w:line="259" w:lineRule="auto"/>
    </w:pPr>
    <w:rPr>
      <w:rFonts w:ascii="Calibri" w:hAnsi="Calibri"/>
      <w:sz w:val="22"/>
      <w:szCs w:val="22"/>
    </w:rPr>
  </w:style>
  <w:style w:type="character" w:styleId="CommentSubjectChar1" w:customStyle="1">
    <w:name w:val="Comment Subject Char1"/>
    <w:basedOn w:val="CommentTextChar1"/>
    <w:uiPriority w:val="99"/>
    <w:semiHidden w:val="1"/>
    <w:rsid w:val="00CB2E7C"/>
    <w:rPr>
      <w:b w:val="1"/>
      <w:bCs w:val="1"/>
      <w:sz w:val="20"/>
      <w:szCs w:val="20"/>
      <w:lang w:val="id-ID"/>
    </w:rPr>
  </w:style>
  <w:style w:type="paragraph" w:styleId="TOC4">
    <w:name w:val="toc 4"/>
    <w:basedOn w:val="Normal"/>
    <w:next w:val="Normal"/>
    <w:autoRedefine w:val="1"/>
    <w:uiPriority w:val="39"/>
    <w:unhideWhenUsed w:val="1"/>
    <w:rsid w:val="00CB2E7C"/>
    <w:pPr>
      <w:spacing w:after="100" w:line="259" w:lineRule="auto"/>
      <w:ind w:left="660"/>
    </w:pPr>
    <w:rPr>
      <w:rFonts w:ascii="Calibri" w:hAnsi="Calibri"/>
      <w:sz w:val="22"/>
      <w:szCs w:val="22"/>
      <w:lang w:eastAsia="id-ID"/>
    </w:rPr>
  </w:style>
  <w:style w:type="paragraph" w:styleId="TOC5">
    <w:name w:val="toc 5"/>
    <w:basedOn w:val="Normal"/>
    <w:next w:val="Normal"/>
    <w:autoRedefine w:val="1"/>
    <w:uiPriority w:val="39"/>
    <w:unhideWhenUsed w:val="1"/>
    <w:rsid w:val="00CB2E7C"/>
    <w:pPr>
      <w:spacing w:after="100" w:line="259" w:lineRule="auto"/>
      <w:ind w:left="880"/>
    </w:pPr>
    <w:rPr>
      <w:rFonts w:ascii="Calibri" w:hAnsi="Calibri"/>
      <w:sz w:val="22"/>
      <w:szCs w:val="22"/>
      <w:lang w:eastAsia="id-ID"/>
    </w:rPr>
  </w:style>
  <w:style w:type="paragraph" w:styleId="TOC6">
    <w:name w:val="toc 6"/>
    <w:basedOn w:val="Normal"/>
    <w:next w:val="Normal"/>
    <w:autoRedefine w:val="1"/>
    <w:uiPriority w:val="39"/>
    <w:unhideWhenUsed w:val="1"/>
    <w:rsid w:val="00CB2E7C"/>
    <w:pPr>
      <w:spacing w:after="100" w:line="259" w:lineRule="auto"/>
      <w:ind w:left="1100"/>
    </w:pPr>
    <w:rPr>
      <w:rFonts w:ascii="Calibri" w:hAnsi="Calibri"/>
      <w:sz w:val="22"/>
      <w:szCs w:val="22"/>
      <w:lang w:eastAsia="id-ID"/>
    </w:rPr>
  </w:style>
  <w:style w:type="paragraph" w:styleId="TOC7">
    <w:name w:val="toc 7"/>
    <w:basedOn w:val="Normal"/>
    <w:next w:val="Normal"/>
    <w:autoRedefine w:val="1"/>
    <w:uiPriority w:val="39"/>
    <w:unhideWhenUsed w:val="1"/>
    <w:rsid w:val="00CB2E7C"/>
    <w:pPr>
      <w:spacing w:after="100" w:line="259" w:lineRule="auto"/>
      <w:ind w:left="1320"/>
    </w:pPr>
    <w:rPr>
      <w:rFonts w:ascii="Calibri" w:hAnsi="Calibri"/>
      <w:sz w:val="22"/>
      <w:szCs w:val="22"/>
      <w:lang w:eastAsia="id-ID"/>
    </w:rPr>
  </w:style>
  <w:style w:type="paragraph" w:styleId="TOC8">
    <w:name w:val="toc 8"/>
    <w:basedOn w:val="Normal"/>
    <w:next w:val="Normal"/>
    <w:autoRedefine w:val="1"/>
    <w:uiPriority w:val="39"/>
    <w:unhideWhenUsed w:val="1"/>
    <w:rsid w:val="00CB2E7C"/>
    <w:pPr>
      <w:spacing w:after="100" w:line="259" w:lineRule="auto"/>
      <w:ind w:left="1540"/>
    </w:pPr>
    <w:rPr>
      <w:rFonts w:ascii="Calibri" w:hAnsi="Calibri"/>
      <w:sz w:val="22"/>
      <w:szCs w:val="22"/>
      <w:lang w:eastAsia="id-ID"/>
    </w:rPr>
  </w:style>
  <w:style w:type="paragraph" w:styleId="TOC9">
    <w:name w:val="toc 9"/>
    <w:basedOn w:val="Normal"/>
    <w:next w:val="Normal"/>
    <w:autoRedefine w:val="1"/>
    <w:uiPriority w:val="39"/>
    <w:unhideWhenUsed w:val="1"/>
    <w:rsid w:val="00CB2E7C"/>
    <w:pPr>
      <w:spacing w:after="100" w:line="259" w:lineRule="auto"/>
      <w:ind w:left="1760"/>
    </w:pPr>
    <w:rPr>
      <w:rFonts w:ascii="Calibri" w:hAnsi="Calibri"/>
      <w:sz w:val="22"/>
      <w:szCs w:val="22"/>
      <w:lang w:eastAsia="id-ID"/>
    </w:rPr>
  </w:style>
  <w:style w:type="paragraph" w:styleId="xl63" w:customStyle="1">
    <w:name w:val="xl63"/>
    <w:basedOn w:val="Normal"/>
    <w:rsid w:val="00CB2E7C"/>
    <w:pPr>
      <w:pBdr>
        <w:top w:color="auto" w:space="0" w:sz="4" w:val="single"/>
        <w:left w:color="auto" w:space="0" w:sz="4" w:val="single"/>
        <w:bottom w:color="auto" w:space="0" w:sz="4" w:val="single"/>
        <w:right w:color="auto" w:space="0" w:sz="4" w:val="single"/>
      </w:pBdr>
      <w:spacing w:after="100" w:afterAutospacing="1" w:before="100" w:beforeAutospacing="1"/>
    </w:pPr>
    <w:rPr>
      <w:lang w:eastAsia="id-ID"/>
    </w:rPr>
  </w:style>
  <w:style w:type="paragraph" w:styleId="xl64" w:customStyle="1">
    <w:name w:val="xl64"/>
    <w:basedOn w:val="Normal"/>
    <w:rsid w:val="00CB2E7C"/>
    <w:pPr>
      <w:spacing w:after="100" w:afterAutospacing="1" w:before="100" w:beforeAutospacing="1"/>
      <w:jc w:val="center"/>
    </w:pPr>
    <w:rPr>
      <w:lang w:eastAsia="id-ID"/>
    </w:rPr>
  </w:style>
  <w:style w:type="paragraph" w:styleId="xl65" w:customStyle="1">
    <w:name w:val="xl65"/>
    <w:basedOn w:val="Normal"/>
    <w:rsid w:val="00CB2E7C"/>
    <w:pPr>
      <w:pBdr>
        <w:top w:color="auto" w:space="0" w:sz="4" w:val="single"/>
        <w:left w:color="auto" w:space="0" w:sz="4" w:val="single"/>
        <w:bottom w:color="auto" w:space="0" w:sz="4" w:val="single"/>
        <w:right w:color="auto" w:space="0" w:sz="4" w:val="single"/>
      </w:pBdr>
      <w:shd w:color="000000" w:fill="ffff00" w:val="clear"/>
      <w:spacing w:after="100" w:afterAutospacing="1" w:before="100" w:beforeAutospacing="1"/>
      <w:jc w:val="center"/>
    </w:pPr>
    <w:rPr>
      <w:lang w:eastAsia="id-ID"/>
    </w:rPr>
  </w:style>
  <w:style w:type="paragraph" w:styleId="xl66" w:customStyle="1">
    <w:name w:val="xl66"/>
    <w:basedOn w:val="Normal"/>
    <w:rsid w:val="00CB2E7C"/>
    <w:pPr>
      <w:pBdr>
        <w:top w:color="auto" w:space="0" w:sz="4" w:val="single"/>
        <w:left w:color="auto" w:space="0" w:sz="4" w:val="single"/>
        <w:bottom w:color="auto" w:space="0" w:sz="4" w:val="single"/>
        <w:right w:color="auto" w:space="0" w:sz="4" w:val="single"/>
      </w:pBdr>
      <w:shd w:color="000000" w:fill="ffff00" w:val="clear"/>
      <w:spacing w:after="100" w:afterAutospacing="1" w:before="100" w:beforeAutospacing="1"/>
    </w:pPr>
    <w:rPr>
      <w:lang w:eastAsia="id-ID"/>
    </w:rPr>
  </w:style>
  <w:style w:type="paragraph" w:styleId="xl68" w:customStyle="1">
    <w:name w:val="xl68"/>
    <w:basedOn w:val="Normal"/>
    <w:rsid w:val="00CB2E7C"/>
    <w:pPr>
      <w:spacing w:after="100" w:afterAutospacing="1" w:before="100" w:beforeAutospacing="1"/>
    </w:pPr>
    <w:rPr>
      <w:lang w:eastAsia="id-ID"/>
    </w:rPr>
  </w:style>
  <w:style w:type="paragraph" w:styleId="xl69" w:customStyle="1">
    <w:name w:val="xl69"/>
    <w:basedOn w:val="Normal"/>
    <w:rsid w:val="00CB2E7C"/>
    <w:pPr>
      <w:pBdr>
        <w:top w:color="auto" w:space="0" w:sz="4" w:val="single"/>
        <w:left w:color="auto" w:space="0" w:sz="4" w:val="single"/>
        <w:bottom w:color="auto" w:space="0" w:sz="4" w:val="single"/>
        <w:right w:color="auto" w:space="0" w:sz="4" w:val="single"/>
      </w:pBdr>
      <w:spacing w:after="100" w:afterAutospacing="1" w:before="100" w:beforeAutospacing="1"/>
    </w:pPr>
    <w:rPr>
      <w:lang w:eastAsia="id-ID"/>
    </w:rPr>
  </w:style>
  <w:style w:type="paragraph" w:styleId="xl70" w:customStyle="1">
    <w:name w:val="xl70"/>
    <w:basedOn w:val="Normal"/>
    <w:rsid w:val="00CB2E7C"/>
    <w:pPr>
      <w:pBdr>
        <w:top w:color="auto" w:space="0" w:sz="4" w:val="single"/>
        <w:left w:color="auto" w:space="0" w:sz="4" w:val="single"/>
        <w:bottom w:color="auto" w:space="0" w:sz="4" w:val="single"/>
        <w:right w:color="auto" w:space="0" w:sz="4" w:val="single"/>
      </w:pBdr>
      <w:shd w:color="000000" w:fill="ffff00" w:val="clear"/>
      <w:spacing w:after="100" w:afterAutospacing="1" w:before="100" w:beforeAutospacing="1"/>
      <w:jc w:val="center"/>
    </w:pPr>
    <w:rPr>
      <w:lang w:eastAsia="id-ID"/>
    </w:rPr>
  </w:style>
  <w:style w:type="paragraph" w:styleId="xl71" w:customStyle="1">
    <w:name w:val="xl71"/>
    <w:basedOn w:val="Normal"/>
    <w:rsid w:val="00CB2E7C"/>
    <w:pPr>
      <w:pBdr>
        <w:top w:color="auto" w:space="0" w:sz="4" w:val="single"/>
        <w:left w:color="auto" w:space="0" w:sz="4" w:val="single"/>
        <w:bottom w:color="auto" w:space="0" w:sz="4" w:val="single"/>
        <w:right w:color="auto" w:space="0" w:sz="4" w:val="single"/>
      </w:pBdr>
      <w:spacing w:after="100" w:afterAutospacing="1" w:before="100" w:beforeAutospacing="1"/>
    </w:pPr>
    <w:rPr>
      <w:rFonts w:ascii="Calibri" w:hAnsi="Calibri"/>
      <w:lang w:eastAsia="id-ID"/>
    </w:rPr>
  </w:style>
  <w:style w:type="paragraph" w:styleId="xl72" w:customStyle="1">
    <w:name w:val="xl72"/>
    <w:basedOn w:val="Normal"/>
    <w:rsid w:val="00CB2E7C"/>
    <w:pPr>
      <w:pBdr>
        <w:top w:color="auto" w:space="0" w:sz="4" w:val="single"/>
        <w:left w:color="auto" w:space="0" w:sz="4" w:val="single"/>
        <w:bottom w:color="auto" w:space="0" w:sz="4" w:val="single"/>
        <w:right w:color="auto" w:space="0" w:sz="4" w:val="single"/>
      </w:pBdr>
      <w:spacing w:after="100" w:afterAutospacing="1" w:before="100" w:beforeAutospacing="1"/>
      <w:jc w:val="center"/>
    </w:pPr>
    <w:rPr>
      <w:rFonts w:ascii="Calibri" w:hAnsi="Calibri"/>
      <w:lang w:eastAsia="id-ID"/>
    </w:rPr>
  </w:style>
  <w:style w:type="paragraph" w:styleId="xl73" w:customStyle="1">
    <w:name w:val="xl73"/>
    <w:basedOn w:val="Normal"/>
    <w:rsid w:val="00CB2E7C"/>
    <w:pPr>
      <w:pBdr>
        <w:top w:color="auto" w:space="0" w:sz="4" w:val="single"/>
        <w:left w:color="auto" w:space="0" w:sz="4" w:val="single"/>
        <w:bottom w:color="auto" w:space="0" w:sz="4" w:val="single"/>
        <w:right w:color="auto" w:space="0" w:sz="4" w:val="single"/>
      </w:pBdr>
      <w:spacing w:after="100" w:afterAutospacing="1" w:before="100" w:beforeAutospacing="1"/>
      <w:jc w:val="center"/>
    </w:pPr>
    <w:rPr>
      <w:rFonts w:ascii="Calibri" w:hAnsi="Calibri"/>
      <w:lang w:eastAsia="id-ID"/>
    </w:rPr>
  </w:style>
  <w:style w:type="paragraph" w:styleId="xl74" w:customStyle="1">
    <w:name w:val="xl74"/>
    <w:basedOn w:val="Normal"/>
    <w:rsid w:val="00CB2E7C"/>
    <w:pPr>
      <w:pBdr>
        <w:top w:color="auto" w:space="0" w:sz="4" w:val="single"/>
        <w:left w:color="auto" w:space="0" w:sz="4" w:val="single"/>
        <w:bottom w:color="auto" w:space="0" w:sz="4" w:val="single"/>
        <w:right w:color="auto" w:space="0" w:sz="4" w:val="single"/>
      </w:pBdr>
      <w:spacing w:after="100" w:afterAutospacing="1" w:before="100" w:beforeAutospacing="1"/>
      <w:jc w:val="center"/>
    </w:pPr>
    <w:rPr>
      <w:lang w:eastAsia="id-ID"/>
    </w:rPr>
  </w:style>
  <w:style w:type="paragraph" w:styleId="xl75" w:customStyle="1">
    <w:name w:val="xl75"/>
    <w:basedOn w:val="Normal"/>
    <w:rsid w:val="00CB2E7C"/>
    <w:pPr>
      <w:pBdr>
        <w:top w:color="auto" w:space="0" w:sz="4" w:val="single"/>
        <w:left w:color="auto" w:space="0" w:sz="4" w:val="single"/>
        <w:bottom w:color="auto" w:space="0" w:sz="4" w:val="single"/>
        <w:right w:color="auto" w:space="0" w:sz="4" w:val="single"/>
      </w:pBdr>
      <w:spacing w:after="100" w:afterAutospacing="1" w:before="100" w:beforeAutospacing="1"/>
    </w:pPr>
    <w:rPr>
      <w:lang w:eastAsia="id-ID"/>
    </w:rPr>
  </w:style>
  <w:style w:type="paragraph" w:styleId="xl76" w:customStyle="1">
    <w:name w:val="xl76"/>
    <w:basedOn w:val="Normal"/>
    <w:rsid w:val="00CB2E7C"/>
    <w:pPr>
      <w:pBdr>
        <w:top w:color="auto" w:space="0" w:sz="4" w:val="single"/>
        <w:left w:color="auto" w:space="0" w:sz="4" w:val="single"/>
        <w:bottom w:color="auto" w:space="0" w:sz="4" w:val="single"/>
        <w:right w:color="auto" w:space="0" w:sz="4" w:val="single"/>
      </w:pBdr>
      <w:spacing w:after="100" w:afterAutospacing="1" w:before="100" w:beforeAutospacing="1"/>
    </w:pPr>
    <w:rPr>
      <w:rFonts w:ascii="Calibri" w:hAnsi="Calibri"/>
      <w:lang w:eastAsia="id-ID"/>
    </w:rPr>
  </w:style>
  <w:style w:type="paragraph" w:styleId="xl77" w:customStyle="1">
    <w:name w:val="xl77"/>
    <w:basedOn w:val="Normal"/>
    <w:rsid w:val="00CB2E7C"/>
    <w:pPr>
      <w:pBdr>
        <w:top w:color="auto" w:space="0" w:sz="4" w:val="single"/>
        <w:left w:color="auto" w:space="0" w:sz="4" w:val="single"/>
        <w:bottom w:color="auto" w:space="0" w:sz="4" w:val="single"/>
        <w:right w:color="auto" w:space="0" w:sz="4" w:val="single"/>
      </w:pBdr>
      <w:spacing w:after="100" w:afterAutospacing="1" w:before="100" w:beforeAutospacing="1"/>
      <w:jc w:val="center"/>
    </w:pPr>
    <w:rPr>
      <w:lang w:eastAsia="id-ID"/>
    </w:rPr>
  </w:style>
  <w:style w:type="paragraph" w:styleId="xl78" w:customStyle="1">
    <w:name w:val="xl78"/>
    <w:basedOn w:val="Normal"/>
    <w:rsid w:val="00CB2E7C"/>
    <w:pPr>
      <w:pBdr>
        <w:top w:color="auto" w:space="0" w:sz="4" w:val="single"/>
        <w:left w:color="auto" w:space="0" w:sz="4" w:val="single"/>
        <w:bottom w:color="auto" w:space="0" w:sz="4" w:val="single"/>
        <w:right w:color="auto" w:space="0" w:sz="4" w:val="single"/>
      </w:pBdr>
      <w:spacing w:after="100" w:afterAutospacing="1" w:before="100" w:beforeAutospacing="1"/>
      <w:jc w:val="center"/>
    </w:pPr>
    <w:rPr>
      <w:rFonts w:ascii="Calibri" w:hAnsi="Calibri"/>
      <w:lang w:eastAsia="id-ID"/>
    </w:rPr>
  </w:style>
  <w:style w:type="paragraph" w:styleId="xl79" w:customStyle="1">
    <w:name w:val="xl79"/>
    <w:basedOn w:val="Normal"/>
    <w:rsid w:val="00CB2E7C"/>
    <w:pPr>
      <w:pBdr>
        <w:top w:color="auto" w:space="0" w:sz="4" w:val="single"/>
        <w:left w:color="auto" w:space="0" w:sz="4" w:val="single"/>
        <w:bottom w:color="auto" w:space="0" w:sz="4" w:val="single"/>
        <w:right w:color="auto" w:space="0" w:sz="4" w:val="single"/>
      </w:pBdr>
      <w:shd w:color="000000" w:fill="ffff00" w:val="clear"/>
      <w:spacing w:after="100" w:afterAutospacing="1" w:before="100" w:beforeAutospacing="1"/>
      <w:jc w:val="center"/>
    </w:pPr>
    <w:rPr>
      <w:lang w:eastAsia="id-ID"/>
    </w:rPr>
  </w:style>
  <w:style w:type="paragraph" w:styleId="xl80" w:customStyle="1">
    <w:name w:val="xl80"/>
    <w:basedOn w:val="Normal"/>
    <w:rsid w:val="00CB2E7C"/>
    <w:pPr>
      <w:pBdr>
        <w:top w:color="auto" w:space="0" w:sz="4" w:val="single"/>
        <w:left w:color="auto" w:space="0" w:sz="4" w:val="single"/>
        <w:bottom w:color="auto" w:space="0" w:sz="4" w:val="single"/>
        <w:right w:color="auto" w:space="0" w:sz="4" w:val="single"/>
      </w:pBdr>
      <w:shd w:color="000000" w:fill="ffff00" w:val="clear"/>
      <w:spacing w:after="100" w:afterAutospacing="1" w:before="100" w:beforeAutospacing="1"/>
      <w:jc w:val="center"/>
    </w:pPr>
    <w:rPr>
      <w:lang w:eastAsia="id-ID"/>
    </w:rPr>
  </w:style>
  <w:style w:type="paragraph" w:styleId="xl81" w:customStyle="1">
    <w:name w:val="xl81"/>
    <w:basedOn w:val="Normal"/>
    <w:rsid w:val="00CB2E7C"/>
    <w:pPr>
      <w:pBdr>
        <w:top w:color="auto" w:space="0" w:sz="4" w:val="single"/>
        <w:left w:color="auto" w:space="0" w:sz="4" w:val="single"/>
        <w:bottom w:color="auto" w:space="0" w:sz="4" w:val="single"/>
        <w:right w:color="auto" w:space="0" w:sz="4" w:val="single"/>
      </w:pBdr>
      <w:spacing w:after="100" w:afterAutospacing="1" w:before="100" w:beforeAutospacing="1"/>
      <w:jc w:val="center"/>
    </w:pPr>
    <w:rPr>
      <w:rFonts w:ascii="Calibri" w:hAnsi="Calibri"/>
      <w:lang w:eastAsia="id-ID"/>
    </w:rPr>
  </w:style>
  <w:style w:type="paragraph" w:styleId="xl82" w:customStyle="1">
    <w:name w:val="xl82"/>
    <w:basedOn w:val="Normal"/>
    <w:rsid w:val="00CB2E7C"/>
    <w:pPr>
      <w:pBdr>
        <w:left w:color="auto" w:space="0" w:sz="4" w:val="single"/>
        <w:bottom w:color="auto" w:space="0" w:sz="4" w:val="single"/>
        <w:right w:color="auto" w:space="0" w:sz="4" w:val="single"/>
      </w:pBdr>
      <w:spacing w:after="100" w:afterAutospacing="1" w:before="100" w:beforeAutospacing="1"/>
    </w:pPr>
    <w:rPr>
      <w:lang w:eastAsia="id-ID"/>
    </w:rPr>
  </w:style>
  <w:style w:type="character" w:styleId="FootnoteTextChar1" w:customStyle="1">
    <w:name w:val="Footnote Text Char1"/>
    <w:basedOn w:val="DefaultParagraphFont"/>
    <w:uiPriority w:val="99"/>
    <w:semiHidden w:val="1"/>
    <w:rsid w:val="00CB2E7C"/>
    <w:rPr>
      <w:sz w:val="20"/>
      <w:szCs w:val="20"/>
      <w:lang w:val="id-ID"/>
    </w:rPr>
  </w:style>
  <w:style w:type="character" w:styleId="UnresolvedMention2" w:customStyle="1">
    <w:name w:val="Unresolved Mention2"/>
    <w:basedOn w:val="DefaultParagraphFont"/>
    <w:uiPriority w:val="99"/>
    <w:semiHidden w:val="1"/>
    <w:unhideWhenUsed w:val="1"/>
    <w:rsid w:val="0012239A"/>
    <w:rPr>
      <w:color w:val="605e5c"/>
      <w:shd w:color="auto" w:fill="e1dfdd" w:val="clear"/>
    </w:rPr>
  </w:style>
  <w:style w:type="character" w:styleId="UnresolvedMention3" w:customStyle="1">
    <w:name w:val="Unresolved Mention3"/>
    <w:basedOn w:val="DefaultParagraphFont"/>
    <w:uiPriority w:val="99"/>
    <w:semiHidden w:val="1"/>
    <w:unhideWhenUsed w:val="1"/>
    <w:rsid w:val="005375E6"/>
    <w:rPr>
      <w:color w:val="605e5c"/>
      <w:shd w:color="auto" w:fill="e1dfdd" w:val="clear"/>
    </w:rPr>
  </w:style>
  <w:style w:type="character" w:styleId="UnresolvedMention4" w:customStyle="1">
    <w:name w:val="Unresolved Mention4"/>
    <w:basedOn w:val="DefaultParagraphFont"/>
    <w:uiPriority w:val="99"/>
    <w:semiHidden w:val="1"/>
    <w:unhideWhenUsed w:val="1"/>
    <w:rsid w:val="00DF6EE8"/>
    <w:rPr>
      <w:color w:val="605e5c"/>
      <w:shd w:color="auto" w:fill="e1dfdd" w:val="clear"/>
    </w:rPr>
  </w:style>
  <w:style w:type="character" w:styleId="UnresolvedMention">
    <w:name w:val="Unresolved Mention"/>
    <w:basedOn w:val="DefaultParagraphFont"/>
    <w:uiPriority w:val="99"/>
    <w:semiHidden w:val="1"/>
    <w:unhideWhenUsed w:val="1"/>
    <w:rsid w:val="00394226"/>
    <w:rPr>
      <w:color w:val="605e5c"/>
      <w:shd w:color="auto" w:fill="e1dfdd" w:val="clear"/>
    </w:rPr>
  </w:style>
  <w:style w:type="table" w:styleId="TableGrid4" w:customStyle="1">
    <w:name w:val="Table Grid4"/>
    <w:basedOn w:val="TableNormal"/>
    <w:next w:val="TableGrid"/>
    <w:uiPriority w:val="59"/>
    <w:rsid w:val="004A7896"/>
    <w:rPr>
      <w:rFonts w:asciiTheme="minorHAnsi" w:cstheme="minorBidi" w:eastAsiaTheme="minorHAnsi" w:hAnsiTheme="minorHAnsi"/>
      <w:sz w:val="22"/>
      <w:szCs w:val="22"/>
    </w:r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jlqj4b" w:customStyle="1">
    <w:name w:val="jlqj4b"/>
    <w:basedOn w:val="DefaultParagraphFont"/>
    <w:rsid w:val="00116624"/>
  </w:style>
  <w:style w:type="character" w:styleId="markedcontent" w:customStyle="1">
    <w:name w:val="markedcontent"/>
    <w:basedOn w:val="DefaultParagraphFont"/>
    <w:rsid w:val="007868A7"/>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ind w:left="397" w:hanging="397"/>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efd3d2" w:val="clear"/>
    </w:tc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apastyle.apa.org/"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pastyle.apa.org/"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uthor@email.ac.id" TargetMode="External"/><Relationship Id="rId8"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hyperlink" Target="https://journal.uny.ac.id/index.php/diksi/issue/view/2249" TargetMode="External"/><Relationship Id="rId2" Type="http://schemas.openxmlformats.org/officeDocument/2006/relationships/hyperlink" Target="https://journal.uny.ac.id/index.php/diksi/issue/view/2249" TargetMode="External"/><Relationship Id="rId3" Type="http://schemas.openxmlformats.org/officeDocument/2006/relationships/hyperlink" Target="https://journal.uny.ac.id/index.php/diksi" TargetMode="Externa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Bobot Tulisan</c:v>
                </c:pt>
              </c:strCache>
            </c:strRef>
          </c:tx>
          <c:dLbls>
            <c:dLbl>
              <c:idx val="0"/>
              <c:layout>
                <c:manualLayout>
                  <c:x val="-6.7233016975539725E-2"/>
                  <c:y val="0.14276576824200879"/>
                </c:manualLayout>
              </c:layout>
              <c:tx>
                <c:rich>
                  <a:bodyPr/>
                  <a:lstStyle/>
                  <a:p>
                    <a:r>
                      <a:rPr lang="en-US"/>
                      <a:t>Introduction </a:t>
                    </a:r>
                    <a:r>
                      <a:rPr lang="en-US" baseline="0"/>
                      <a:t>
</a:t>
                    </a:r>
                    <a:fld id="{D271B41E-F5D3-4371-96DB-D74F341132F5}"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81F7-41AB-A0B0-DFF4CAA375B7}"/>
                </c:ext>
              </c:extLst>
            </c:dLbl>
            <c:dLbl>
              <c:idx val="1"/>
              <c:layout>
                <c:manualLayout>
                  <c:x val="-8.2368192569084689E-2"/>
                  <c:y val="3.8610163462626718E-3"/>
                </c:manualLayout>
              </c:layout>
              <c:tx>
                <c:rich>
                  <a:bodyPr/>
                  <a:lstStyle/>
                  <a:p>
                    <a:r>
                      <a:rPr lang="en-US"/>
                      <a:t>Methode</a:t>
                    </a:r>
                    <a:r>
                      <a:rPr lang="en-US" baseline="0"/>
                      <a:t>
</a:t>
                    </a:r>
                    <a:fld id="{0D64544B-84F9-4547-9F0A-18FB44FF8183}"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1F7-41AB-A0B0-DFF4CAA375B7}"/>
                </c:ext>
              </c:extLst>
            </c:dLbl>
            <c:dLbl>
              <c:idx val="2"/>
              <c:layout>
                <c:manualLayout>
                  <c:x val="0.15144726205802223"/>
                  <c:y val="-0.19797248136590737"/>
                </c:manualLayout>
              </c:layout>
              <c:tx>
                <c:rich>
                  <a:bodyPr/>
                  <a:lstStyle/>
                  <a:p>
                    <a:r>
                      <a:rPr lang="en-US"/>
                      <a:t>Result and Discussion </a:t>
                    </a:r>
                    <a:r>
                      <a:rPr lang="en-US" baseline="0"/>
                      <a:t>
</a:t>
                    </a:r>
                    <a:fld id="{30F00E9E-B956-40F7-99AF-E700D5389428}"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81F7-41AB-A0B0-DFF4CAA375B7}"/>
                </c:ext>
              </c:extLst>
            </c:dLbl>
            <c:dLbl>
              <c:idx val="3"/>
              <c:layout>
                <c:manualLayout>
                  <c:x val="-0.11295097855200138"/>
                  <c:y val="3.4914303900311014E-2"/>
                </c:manualLayout>
              </c:layout>
              <c:tx>
                <c:rich>
                  <a:bodyPr/>
                  <a:lstStyle/>
                  <a:p>
                    <a:r>
                      <a:rPr lang="en-US" baseline="0"/>
                      <a:t>Conclusion 
</a:t>
                    </a:r>
                    <a:fld id="{855B3DBF-FD93-46FC-8AB0-2FDFDE56C11A}"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1F7-41AB-A0B0-DFF4CAA375B7}"/>
                </c:ext>
              </c:extLst>
            </c:dLbl>
            <c:spPr>
              <a:noFill/>
              <a:ln>
                <a:noFill/>
              </a:ln>
              <a:effectLst/>
            </c:spPr>
            <c:txPr>
              <a:bodyPr/>
              <a:lstStyle/>
              <a:p>
                <a:pPr>
                  <a:defRPr sz="900">
                    <a:latin typeface="Times New Roman" pitchFamily="18" charset="0"/>
                    <a:cs typeface="Times New Roman" pitchFamily="18" charset="0"/>
                  </a:defRPr>
                </a:pPr>
                <a:endParaRPr lang="en-US"/>
              </a:p>
            </c:tx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Pendahuluan</c:v>
                </c:pt>
                <c:pt idx="1">
                  <c:v>Metode</c:v>
                </c:pt>
                <c:pt idx="2">
                  <c:v>Hasil dan Pembahasan</c:v>
                </c:pt>
                <c:pt idx="3">
                  <c:v>Kesimpulan</c:v>
                </c:pt>
              </c:strCache>
            </c:strRef>
          </c:cat>
          <c:val>
            <c:numRef>
              <c:f>Sheet1!$B$2:$B$5</c:f>
              <c:numCache>
                <c:formatCode>0%</c:formatCode>
                <c:ptCount val="4"/>
                <c:pt idx="0">
                  <c:v>0.2</c:v>
                </c:pt>
                <c:pt idx="1">
                  <c:v>0.1</c:v>
                </c:pt>
                <c:pt idx="2">
                  <c:v>0.65</c:v>
                </c:pt>
                <c:pt idx="3">
                  <c:v>0.05</c:v>
                </c:pt>
              </c:numCache>
            </c:numRef>
          </c:val>
          <c:extLst>
            <c:ext xmlns:c16="http://schemas.microsoft.com/office/drawing/2014/chart" uri="{C3380CC4-5D6E-409C-BE32-E72D297353CC}">
              <c16:uniqueId val="{00000004-81F7-41AB-A0B0-DFF4CAA375B7}"/>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NN4jANuDf8onPsEXi9ONnO1/dg==">AMUW2mWFV7aLfjB/EZwI8r6+XDkhP29y5mBlrgxOcM6PcgaNKb+DZb3Cz8fo/pQss8ZwZvotyYFnhdt27J7lqvYZhfbVajkjjMd+hJIO7RIOeK6posM9OJ4=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2022-04-19T14:34:00Z</dcterms:created>
  <dc:creator>Maxima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d403222a-00f3-385f-9e35-642d053a278d</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